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EF" w:rsidRPr="00F64CE5" w:rsidRDefault="000313EF" w:rsidP="00E52754">
      <w:pPr>
        <w:spacing w:after="0" w:line="240" w:lineRule="auto"/>
        <w:jc w:val="center"/>
        <w:rPr>
          <w:rFonts w:ascii="Times New Roman" w:hAnsi="Times New Roman" w:cs="Times New Roman"/>
          <w:b/>
          <w:sz w:val="72"/>
          <w:szCs w:val="72"/>
          <w:u w:val="single"/>
        </w:rPr>
      </w:pPr>
    </w:p>
    <w:p w:rsidR="000313EF" w:rsidRPr="00F64CE5" w:rsidRDefault="000313EF" w:rsidP="00E52754">
      <w:pPr>
        <w:spacing w:after="0" w:line="240" w:lineRule="auto"/>
        <w:jc w:val="center"/>
        <w:rPr>
          <w:rFonts w:ascii="Times New Roman" w:hAnsi="Times New Roman" w:cs="Times New Roman"/>
          <w:b/>
          <w:sz w:val="72"/>
          <w:szCs w:val="72"/>
          <w:u w:val="single"/>
        </w:rPr>
      </w:pPr>
      <w:r w:rsidRPr="00F64CE5">
        <w:rPr>
          <w:rFonts w:ascii="Times New Roman" w:hAnsi="Times New Roman" w:cs="Times New Roman"/>
          <w:b/>
          <w:sz w:val="72"/>
          <w:szCs w:val="72"/>
          <w:u w:val="single"/>
        </w:rPr>
        <w:t>ASHTABULA COUNTY</w:t>
      </w:r>
    </w:p>
    <w:p w:rsidR="00FE124C" w:rsidRPr="00F64CE5" w:rsidRDefault="000313EF" w:rsidP="00E52754">
      <w:pPr>
        <w:spacing w:after="0" w:line="240" w:lineRule="auto"/>
        <w:jc w:val="center"/>
        <w:rPr>
          <w:rFonts w:ascii="Times New Roman" w:hAnsi="Times New Roman" w:cs="Times New Roman"/>
          <w:b/>
          <w:sz w:val="72"/>
          <w:szCs w:val="72"/>
          <w:u w:val="single"/>
        </w:rPr>
      </w:pPr>
      <w:r w:rsidRPr="00F64CE5">
        <w:rPr>
          <w:rFonts w:ascii="Times New Roman" w:hAnsi="Times New Roman" w:cs="Times New Roman"/>
          <w:b/>
          <w:sz w:val="72"/>
          <w:szCs w:val="72"/>
          <w:u w:val="single"/>
        </w:rPr>
        <w:t>DRUG COURT PROGRAM</w:t>
      </w:r>
    </w:p>
    <w:p w:rsidR="000313EF" w:rsidRPr="00F64CE5" w:rsidRDefault="000313EF" w:rsidP="00E52754">
      <w:pPr>
        <w:spacing w:after="0" w:line="240" w:lineRule="auto"/>
        <w:rPr>
          <w:rFonts w:ascii="Times New Roman" w:hAnsi="Times New Roman" w:cs="Times New Roman"/>
          <w:b/>
          <w:sz w:val="72"/>
          <w:szCs w:val="72"/>
          <w:u w:val="single"/>
        </w:rPr>
      </w:pPr>
      <w:r w:rsidRPr="00F64CE5">
        <w:rPr>
          <w:rFonts w:ascii="Times New Roman" w:hAnsi="Times New Roman" w:cs="Times New Roman"/>
          <w:b/>
          <w:noProof/>
          <w:sz w:val="72"/>
          <w:szCs w:val="72"/>
          <w:u w:val="single"/>
        </w:rPr>
        <w:drawing>
          <wp:anchor distT="0" distB="0" distL="114300" distR="114300" simplePos="0" relativeHeight="251658240" behindDoc="0" locked="0" layoutInCell="1" allowOverlap="1" wp14:anchorId="65F1A159" wp14:editId="01C7B56B">
            <wp:simplePos x="0" y="0"/>
            <wp:positionH relativeFrom="column">
              <wp:posOffset>1638300</wp:posOffset>
            </wp:positionH>
            <wp:positionV relativeFrom="paragraph">
              <wp:posOffset>217805</wp:posOffset>
            </wp:positionV>
            <wp:extent cx="2667000" cy="3076575"/>
            <wp:effectExtent l="19050" t="0" r="0" b="0"/>
            <wp:wrapNone/>
            <wp:docPr id="4" name="Picture 3" descr="C:\Users\SLBelconis\AppData\Local\Microsoft\Windows\Temporary Internet Files\Content.IE5\IY2C7463\20120821-justice-s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Belconis\AppData\Local\Microsoft\Windows\Temporary Internet Files\Content.IE5\IY2C7463\20120821-justice-sword[1].jpg"/>
                    <pic:cNvPicPr>
                      <a:picLocks noChangeAspect="1" noChangeArrowheads="1"/>
                    </pic:cNvPicPr>
                  </pic:nvPicPr>
                  <pic:blipFill>
                    <a:blip r:embed="rId8" cstate="print"/>
                    <a:srcRect/>
                    <a:stretch>
                      <a:fillRect/>
                    </a:stretch>
                  </pic:blipFill>
                  <pic:spPr bwMode="auto">
                    <a:xfrm>
                      <a:off x="0" y="0"/>
                      <a:ext cx="2667000" cy="3076575"/>
                    </a:xfrm>
                    <a:prstGeom prst="rect">
                      <a:avLst/>
                    </a:prstGeom>
                    <a:noFill/>
                    <a:ln w="9525">
                      <a:noFill/>
                      <a:miter lim="800000"/>
                      <a:headEnd/>
                      <a:tailEnd/>
                    </a:ln>
                  </pic:spPr>
                </pic:pic>
              </a:graphicData>
            </a:graphic>
          </wp:anchor>
        </w:drawing>
      </w:r>
    </w:p>
    <w:p w:rsidR="000313EF" w:rsidRPr="00F64CE5" w:rsidRDefault="000313EF" w:rsidP="00E52754">
      <w:pPr>
        <w:spacing w:after="0" w:line="240" w:lineRule="auto"/>
        <w:jc w:val="center"/>
        <w:rPr>
          <w:rFonts w:ascii="Times New Roman" w:hAnsi="Times New Roman" w:cs="Times New Roman"/>
          <w:b/>
          <w:sz w:val="72"/>
          <w:szCs w:val="72"/>
          <w:u w:val="single"/>
        </w:rPr>
      </w:pPr>
    </w:p>
    <w:p w:rsidR="000313EF" w:rsidRPr="00F64CE5" w:rsidRDefault="000313EF" w:rsidP="00E52754">
      <w:pPr>
        <w:spacing w:after="0" w:line="240" w:lineRule="auto"/>
        <w:jc w:val="center"/>
        <w:rPr>
          <w:rFonts w:ascii="Times New Roman" w:hAnsi="Times New Roman" w:cs="Times New Roman"/>
          <w:b/>
          <w:sz w:val="72"/>
          <w:szCs w:val="72"/>
          <w:u w:val="single"/>
        </w:rPr>
      </w:pPr>
    </w:p>
    <w:p w:rsidR="000313EF" w:rsidRPr="00F64CE5" w:rsidRDefault="000313EF" w:rsidP="00E52754">
      <w:pPr>
        <w:spacing w:after="0" w:line="240" w:lineRule="auto"/>
        <w:jc w:val="center"/>
        <w:rPr>
          <w:rFonts w:ascii="Times New Roman" w:hAnsi="Times New Roman" w:cs="Times New Roman"/>
          <w:b/>
          <w:sz w:val="72"/>
          <w:szCs w:val="72"/>
          <w:u w:val="single"/>
        </w:rPr>
      </w:pPr>
    </w:p>
    <w:p w:rsidR="003E132A" w:rsidRPr="00F64CE5" w:rsidRDefault="003E132A" w:rsidP="00E52754">
      <w:pPr>
        <w:spacing w:after="0" w:line="240" w:lineRule="auto"/>
        <w:jc w:val="center"/>
        <w:rPr>
          <w:rFonts w:ascii="Times New Roman" w:hAnsi="Times New Roman" w:cs="Times New Roman"/>
          <w:b/>
          <w:sz w:val="72"/>
          <w:szCs w:val="72"/>
          <w:u w:val="single"/>
        </w:rPr>
      </w:pPr>
    </w:p>
    <w:p w:rsidR="00A35C55" w:rsidRDefault="00A35C55" w:rsidP="00E52754">
      <w:pPr>
        <w:spacing w:after="0" w:line="240" w:lineRule="auto"/>
        <w:jc w:val="center"/>
        <w:rPr>
          <w:rFonts w:ascii="Times New Roman" w:hAnsi="Times New Roman" w:cs="Times New Roman"/>
          <w:b/>
          <w:sz w:val="72"/>
          <w:szCs w:val="72"/>
          <w:u w:val="single"/>
        </w:rPr>
      </w:pPr>
    </w:p>
    <w:p w:rsidR="00A35C55" w:rsidRDefault="00A35C55" w:rsidP="00E52754">
      <w:pPr>
        <w:spacing w:after="0" w:line="240" w:lineRule="auto"/>
        <w:jc w:val="center"/>
        <w:rPr>
          <w:rFonts w:ascii="Times New Roman" w:hAnsi="Times New Roman" w:cs="Times New Roman"/>
          <w:b/>
          <w:sz w:val="72"/>
          <w:szCs w:val="72"/>
          <w:u w:val="single"/>
        </w:rPr>
      </w:pPr>
    </w:p>
    <w:p w:rsidR="00A35C55" w:rsidRDefault="00A35C55" w:rsidP="00E52754">
      <w:pPr>
        <w:spacing w:after="0" w:line="240" w:lineRule="auto"/>
        <w:jc w:val="center"/>
        <w:rPr>
          <w:rFonts w:ascii="Times New Roman" w:hAnsi="Times New Roman" w:cs="Times New Roman"/>
          <w:b/>
          <w:sz w:val="72"/>
          <w:szCs w:val="72"/>
          <w:u w:val="single"/>
        </w:rPr>
      </w:pPr>
    </w:p>
    <w:p w:rsidR="000313EF" w:rsidRPr="00F64CE5" w:rsidRDefault="000313EF" w:rsidP="00E52754">
      <w:pPr>
        <w:spacing w:after="0" w:line="240" w:lineRule="auto"/>
        <w:jc w:val="center"/>
        <w:rPr>
          <w:rFonts w:ascii="Times New Roman" w:hAnsi="Times New Roman" w:cs="Times New Roman"/>
          <w:b/>
          <w:sz w:val="72"/>
          <w:szCs w:val="72"/>
          <w:u w:val="single"/>
        </w:rPr>
      </w:pPr>
      <w:r w:rsidRPr="00F64CE5">
        <w:rPr>
          <w:rFonts w:ascii="Times New Roman" w:hAnsi="Times New Roman" w:cs="Times New Roman"/>
          <w:b/>
          <w:sz w:val="72"/>
          <w:szCs w:val="72"/>
          <w:u w:val="single"/>
        </w:rPr>
        <w:t>PARTICIPANT’S HANDBOOK</w:t>
      </w:r>
    </w:p>
    <w:p w:rsidR="000313EF" w:rsidRPr="00F64CE5" w:rsidRDefault="000313EF" w:rsidP="00E52754">
      <w:pPr>
        <w:spacing w:after="0" w:line="240" w:lineRule="auto"/>
        <w:rPr>
          <w:rFonts w:ascii="Times New Roman" w:hAnsi="Times New Roman" w:cs="Times New Roman"/>
          <w:sz w:val="72"/>
          <w:szCs w:val="72"/>
        </w:rPr>
      </w:pPr>
      <w:r w:rsidRPr="00F64CE5">
        <w:rPr>
          <w:rFonts w:ascii="Times New Roman" w:hAnsi="Times New Roman" w:cs="Times New Roman"/>
          <w:sz w:val="72"/>
          <w:szCs w:val="72"/>
        </w:rPr>
        <w:br w:type="page"/>
      </w:r>
    </w:p>
    <w:p w:rsidR="000313EF" w:rsidRPr="007830DB" w:rsidRDefault="000313EF" w:rsidP="00E52754">
      <w:pPr>
        <w:spacing w:after="0" w:line="240" w:lineRule="auto"/>
        <w:jc w:val="center"/>
        <w:rPr>
          <w:rFonts w:ascii="Times New Roman" w:hAnsi="Times New Roman" w:cs="Times New Roman"/>
          <w:b/>
          <w:sz w:val="24"/>
          <w:szCs w:val="24"/>
          <w:u w:val="single"/>
        </w:rPr>
      </w:pPr>
      <w:r w:rsidRPr="007830DB">
        <w:rPr>
          <w:rFonts w:ascii="Times New Roman" w:hAnsi="Times New Roman" w:cs="Times New Roman"/>
          <w:b/>
          <w:sz w:val="24"/>
          <w:szCs w:val="24"/>
          <w:u w:val="single"/>
        </w:rPr>
        <w:lastRenderedPageBreak/>
        <w:t>INDEX</w:t>
      </w:r>
    </w:p>
    <w:p w:rsidR="001C4E8E" w:rsidRPr="007830DB" w:rsidRDefault="001C4E8E" w:rsidP="00E52754">
      <w:pPr>
        <w:spacing w:after="0" w:line="240" w:lineRule="auto"/>
        <w:jc w:val="center"/>
        <w:rPr>
          <w:rFonts w:ascii="Times New Roman" w:hAnsi="Times New Roman" w:cs="Times New Roman"/>
          <w:b/>
          <w:sz w:val="24"/>
          <w:szCs w:val="24"/>
          <w:u w:val="single"/>
        </w:rPr>
      </w:pP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makes a person elig</w:t>
      </w:r>
      <w:r w:rsidR="00592F9C" w:rsidRPr="007830DB">
        <w:rPr>
          <w:rFonts w:ascii="Times New Roman" w:hAnsi="Times New Roman" w:cs="Times New Roman"/>
          <w:sz w:val="24"/>
          <w:szCs w:val="24"/>
        </w:rPr>
        <w:t>ible for the Drug Court Program?</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rPr>
        <w:t xml:space="preserve"> </w:t>
      </w:r>
      <w:r w:rsidR="00754FBD"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3</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How does a person apply for Drug Court?</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rPr>
        <w:t xml:space="preserve"> </w:t>
      </w:r>
      <w:r w:rsidR="00754FBD"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4</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 xml:space="preserve">What happens now that I have been accepted into Drug Court? </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Diversion Participant</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54FBD"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5</w:t>
      </w:r>
    </w:p>
    <w:p w:rsidR="000313EF" w:rsidRPr="007830DB" w:rsidRDefault="00754FBD"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Post-</w:t>
      </w:r>
      <w:r w:rsidR="00F021C0" w:rsidRPr="007830DB">
        <w:rPr>
          <w:rFonts w:ascii="Times New Roman" w:hAnsi="Times New Roman" w:cs="Times New Roman"/>
          <w:sz w:val="24"/>
          <w:szCs w:val="24"/>
        </w:rPr>
        <w:t xml:space="preserve">Conviction Participant </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5</w:t>
      </w:r>
    </w:p>
    <w:p w:rsidR="00754FBD" w:rsidRPr="007830DB" w:rsidRDefault="00754FBD"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 xml:space="preserve">How long will I be in the Drug Court Program? </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Pr="007830DB">
        <w:rPr>
          <w:rFonts w:ascii="Times New Roman" w:hAnsi="Times New Roman" w:cs="Times New Roman"/>
          <w:sz w:val="24"/>
          <w:szCs w:val="24"/>
        </w:rPr>
        <w:t>pg. 5</w:t>
      </w:r>
    </w:p>
    <w:p w:rsidR="00754FBD" w:rsidRPr="007830DB" w:rsidRDefault="00754FBD"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happens if I don’t complete the program?</w:t>
      </w:r>
    </w:p>
    <w:p w:rsidR="00754FBD" w:rsidRPr="007830DB" w:rsidRDefault="00754FBD"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Diversion Participant</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Pr="007830DB">
        <w:rPr>
          <w:rFonts w:ascii="Times New Roman" w:hAnsi="Times New Roman" w:cs="Times New Roman"/>
          <w:sz w:val="24"/>
          <w:szCs w:val="24"/>
        </w:rPr>
        <w:t>pg. 5</w:t>
      </w:r>
    </w:p>
    <w:p w:rsidR="00754FBD" w:rsidRPr="007830DB" w:rsidRDefault="00754FBD"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Post-Conviction Participant</w:t>
      </w:r>
      <w:r w:rsidR="00F021C0" w:rsidRPr="007830DB">
        <w:rPr>
          <w:rFonts w:ascii="Times New Roman" w:hAnsi="Times New Roman" w:cs="Times New Roman"/>
          <w:sz w:val="24"/>
          <w:szCs w:val="24"/>
        </w:rPr>
        <w:t xml:space="preserve"> </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Pr="007830DB">
        <w:rPr>
          <w:rFonts w:ascii="Times New Roman" w:hAnsi="Times New Roman" w:cs="Times New Roman"/>
          <w:sz w:val="24"/>
          <w:szCs w:val="24"/>
        </w:rPr>
        <w:t>pg. 5</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are the terms and conditions of the Drug Court Program?</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54FBD" w:rsidRPr="007830DB">
        <w:rPr>
          <w:rFonts w:ascii="Times New Roman" w:hAnsi="Times New Roman" w:cs="Times New Roman"/>
          <w:sz w:val="24"/>
          <w:szCs w:val="24"/>
        </w:rPr>
        <w:t>pg. 6</w:t>
      </w:r>
    </w:p>
    <w:p w:rsidR="000313EF" w:rsidRPr="007830DB" w:rsidRDefault="00F64CE5"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Preliminary Assessmen</w:t>
      </w:r>
      <w:r w:rsidR="00F021C0" w:rsidRPr="007830DB">
        <w:rPr>
          <w:rFonts w:ascii="Times New Roman" w:hAnsi="Times New Roman" w:cs="Times New Roman"/>
          <w:sz w:val="24"/>
          <w:szCs w:val="24"/>
        </w:rPr>
        <w:t>t</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54FBD" w:rsidRPr="007830DB">
        <w:rPr>
          <w:rFonts w:ascii="Times New Roman" w:hAnsi="Times New Roman" w:cs="Times New Roman"/>
          <w:sz w:val="24"/>
          <w:szCs w:val="24"/>
        </w:rPr>
        <w:t>pg. 6</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Intensive Outpatient (IOP)</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54FBD" w:rsidRPr="007830DB">
        <w:rPr>
          <w:rFonts w:ascii="Times New Roman" w:hAnsi="Times New Roman" w:cs="Times New Roman"/>
          <w:sz w:val="24"/>
          <w:szCs w:val="24"/>
        </w:rPr>
        <w:t>pg. 6</w:t>
      </w:r>
    </w:p>
    <w:p w:rsidR="007830DB" w:rsidRPr="007830DB" w:rsidRDefault="007830DB"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Non-Intensive Outpatient_______________________________________pg. 6-7</w:t>
      </w:r>
    </w:p>
    <w:p w:rsidR="00754FBD"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Residential (Jail Treatment Program)</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54FBD" w:rsidRPr="007830DB">
        <w:rPr>
          <w:rFonts w:ascii="Times New Roman" w:hAnsi="Times New Roman" w:cs="Times New Roman"/>
          <w:sz w:val="24"/>
          <w:szCs w:val="24"/>
        </w:rPr>
        <w:t>pg. 7</w:t>
      </w:r>
    </w:p>
    <w:p w:rsidR="000313EF" w:rsidRPr="007830DB" w:rsidRDefault="000313EF" w:rsidP="007830DB">
      <w:pPr>
        <w:spacing w:after="0" w:line="240" w:lineRule="auto"/>
        <w:ind w:left="720" w:hanging="720"/>
        <w:rPr>
          <w:rFonts w:ascii="Times New Roman" w:hAnsi="Times New Roman" w:cs="Times New Roman"/>
          <w:sz w:val="24"/>
          <w:szCs w:val="24"/>
        </w:rPr>
      </w:pPr>
      <w:r w:rsidRPr="007830DB">
        <w:rPr>
          <w:rFonts w:ascii="Times New Roman" w:hAnsi="Times New Roman" w:cs="Times New Roman"/>
          <w:sz w:val="24"/>
          <w:szCs w:val="24"/>
        </w:rPr>
        <w:tab/>
        <w:t>N.E.O.C.A.P</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DA64D0" w:rsidRPr="007830DB">
        <w:rPr>
          <w:rFonts w:ascii="Times New Roman" w:hAnsi="Times New Roman" w:cs="Times New Roman"/>
          <w:sz w:val="24"/>
          <w:szCs w:val="24"/>
        </w:rPr>
        <w:t>pg. 7-8</w:t>
      </w:r>
      <w:r w:rsidR="007830DB" w:rsidRPr="007830DB">
        <w:rPr>
          <w:rFonts w:ascii="Times New Roman" w:hAnsi="Times New Roman" w:cs="Times New Roman"/>
          <w:sz w:val="24"/>
          <w:szCs w:val="24"/>
        </w:rPr>
        <w:t xml:space="preserve"> Residential (Turning Point)</w:t>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pg. 8</w:t>
      </w:r>
    </w:p>
    <w:p w:rsidR="007830DB" w:rsidRPr="007830DB" w:rsidRDefault="007830DB" w:rsidP="007830DB">
      <w:pPr>
        <w:spacing w:after="0" w:line="240" w:lineRule="auto"/>
        <w:ind w:left="720" w:hanging="720"/>
        <w:rPr>
          <w:rFonts w:ascii="Times New Roman" w:hAnsi="Times New Roman" w:cs="Times New Roman"/>
          <w:sz w:val="24"/>
          <w:szCs w:val="24"/>
        </w:rPr>
      </w:pPr>
      <w:r w:rsidRPr="007830DB">
        <w:rPr>
          <w:rFonts w:ascii="Times New Roman" w:hAnsi="Times New Roman" w:cs="Times New Roman"/>
          <w:sz w:val="24"/>
          <w:szCs w:val="24"/>
        </w:rPr>
        <w:tab/>
        <w:t>Medication Assisted Treatment and Mental Health___________________pg. 8</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How will I be monitored for substance abuse?</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 xml:space="preserve">pg. </w:t>
      </w:r>
      <w:r w:rsidR="00DA64D0" w:rsidRPr="007830DB">
        <w:rPr>
          <w:rFonts w:ascii="Times New Roman" w:hAnsi="Times New Roman" w:cs="Times New Roman"/>
          <w:sz w:val="24"/>
          <w:szCs w:val="24"/>
        </w:rPr>
        <w:t>9</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if I take doctor prescribed medications?</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pg. 10</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are treatment team meetings?</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pg. 10-12</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are Status Hearings?</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pg. 12-13</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are the program phases?</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Orientation Phase</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pg. 13</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Phase I</w:t>
      </w:r>
      <w:r w:rsidR="00F021C0" w:rsidRPr="007830DB">
        <w:rPr>
          <w:rFonts w:ascii="Times New Roman" w:hAnsi="Times New Roman" w:cs="Times New Roman"/>
          <w:sz w:val="24"/>
          <w:szCs w:val="24"/>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DA64D0" w:rsidRPr="007830DB">
        <w:rPr>
          <w:rFonts w:ascii="Times New Roman" w:hAnsi="Times New Roman" w:cs="Times New Roman"/>
          <w:sz w:val="24"/>
          <w:szCs w:val="24"/>
        </w:rPr>
        <w:t xml:space="preserve">pg. </w:t>
      </w:r>
      <w:r w:rsidR="00781492" w:rsidRPr="007830DB">
        <w:rPr>
          <w:rFonts w:ascii="Times New Roman" w:hAnsi="Times New Roman" w:cs="Times New Roman"/>
          <w:sz w:val="24"/>
          <w:szCs w:val="24"/>
        </w:rPr>
        <w:t>13</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Phase II</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30DB" w:rsidRPr="007830DB">
        <w:rPr>
          <w:rFonts w:ascii="Times New Roman" w:hAnsi="Times New Roman" w:cs="Times New Roman"/>
          <w:sz w:val="24"/>
          <w:szCs w:val="24"/>
        </w:rPr>
        <w:t>pg. 14</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Phase III</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1492" w:rsidRPr="007830DB">
        <w:rPr>
          <w:rFonts w:ascii="Times New Roman" w:hAnsi="Times New Roman" w:cs="Times New Roman"/>
          <w:sz w:val="24"/>
          <w:szCs w:val="24"/>
        </w:rPr>
        <w:t>pg. 14</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r>
      <w:r w:rsidR="007830DB" w:rsidRPr="007830DB">
        <w:rPr>
          <w:rFonts w:ascii="Times New Roman" w:hAnsi="Times New Roman" w:cs="Times New Roman"/>
          <w:sz w:val="24"/>
          <w:szCs w:val="24"/>
        </w:rPr>
        <w:t xml:space="preserve">Phase IV and </w:t>
      </w:r>
      <w:r w:rsidRPr="007830DB">
        <w:rPr>
          <w:rFonts w:ascii="Times New Roman" w:hAnsi="Times New Roman" w:cs="Times New Roman"/>
          <w:sz w:val="24"/>
          <w:szCs w:val="24"/>
        </w:rPr>
        <w:t>Maintenance</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DA64D0"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15</w:t>
      </w:r>
    </w:p>
    <w:p w:rsidR="007830DB" w:rsidRPr="007830DB" w:rsidRDefault="007830DB"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b/>
        <w:t>Commencement_______________________________________________pg. 15</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are the incentives used in the Drug Court Program?</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DA64D0"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16</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What are the sanctions used in the Drug Court Program?</w:t>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F021C0" w:rsidRPr="007830DB">
        <w:rPr>
          <w:rFonts w:ascii="Times New Roman" w:hAnsi="Times New Roman" w:cs="Times New Roman"/>
          <w:sz w:val="24"/>
          <w:szCs w:val="24"/>
          <w:u w:val="single"/>
        </w:rPr>
        <w:tab/>
      </w:r>
      <w:r w:rsidR="00781492" w:rsidRPr="007830DB">
        <w:rPr>
          <w:rFonts w:ascii="Times New Roman" w:hAnsi="Times New Roman" w:cs="Times New Roman"/>
          <w:sz w:val="24"/>
          <w:szCs w:val="24"/>
        </w:rPr>
        <w:t xml:space="preserve">pg. </w:t>
      </w:r>
      <w:r w:rsidR="007830DB" w:rsidRPr="007830DB">
        <w:rPr>
          <w:rFonts w:ascii="Times New Roman" w:hAnsi="Times New Roman" w:cs="Times New Roman"/>
          <w:sz w:val="24"/>
          <w:szCs w:val="24"/>
        </w:rPr>
        <w:t>17</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Are the Drug Court files confidential?</w:t>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DA64D0" w:rsidRPr="007830DB">
        <w:rPr>
          <w:rFonts w:ascii="Times New Roman" w:hAnsi="Times New Roman" w:cs="Times New Roman"/>
          <w:sz w:val="24"/>
          <w:szCs w:val="24"/>
        </w:rPr>
        <w:t xml:space="preserve">pg. </w:t>
      </w:r>
      <w:r w:rsidR="005B1DB4">
        <w:rPr>
          <w:rFonts w:ascii="Times New Roman" w:hAnsi="Times New Roman" w:cs="Times New Roman"/>
          <w:sz w:val="24"/>
          <w:szCs w:val="24"/>
        </w:rPr>
        <w:t>18</w:t>
      </w:r>
    </w:p>
    <w:p w:rsidR="000313EF" w:rsidRPr="007830DB" w:rsidRDefault="000313EF" w:rsidP="00E52754">
      <w:pPr>
        <w:spacing w:after="0" w:line="240" w:lineRule="auto"/>
        <w:rPr>
          <w:rFonts w:ascii="Times New Roman" w:hAnsi="Times New Roman" w:cs="Times New Roman"/>
          <w:sz w:val="24"/>
          <w:szCs w:val="24"/>
        </w:rPr>
      </w:pPr>
      <w:r w:rsidRPr="007830DB">
        <w:rPr>
          <w:rFonts w:ascii="Times New Roman" w:hAnsi="Times New Roman" w:cs="Times New Roman"/>
          <w:sz w:val="24"/>
          <w:szCs w:val="24"/>
        </w:rPr>
        <w:t>Can I possess a firearm while in the Drug Court Program?</w:t>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F40FF9" w:rsidRPr="007830DB">
        <w:rPr>
          <w:rFonts w:ascii="Times New Roman" w:hAnsi="Times New Roman" w:cs="Times New Roman"/>
          <w:sz w:val="24"/>
          <w:szCs w:val="24"/>
          <w:u w:val="single"/>
        </w:rPr>
        <w:tab/>
      </w:r>
      <w:r w:rsidR="00DA64D0" w:rsidRPr="007830DB">
        <w:rPr>
          <w:rFonts w:ascii="Times New Roman" w:hAnsi="Times New Roman" w:cs="Times New Roman"/>
          <w:sz w:val="24"/>
          <w:szCs w:val="24"/>
        </w:rPr>
        <w:t xml:space="preserve">pg. </w:t>
      </w:r>
      <w:r w:rsidR="005B1DB4">
        <w:rPr>
          <w:rFonts w:ascii="Times New Roman" w:hAnsi="Times New Roman" w:cs="Times New Roman"/>
          <w:sz w:val="24"/>
          <w:szCs w:val="24"/>
        </w:rPr>
        <w:t>18</w:t>
      </w:r>
    </w:p>
    <w:p w:rsidR="001C4E8E" w:rsidRPr="001C4E8E" w:rsidRDefault="001C4E8E" w:rsidP="001C4E8E">
      <w:pPr>
        <w:spacing w:after="0"/>
        <w:rPr>
          <w:rFonts w:ascii="Times New Roman" w:hAnsi="Times New Roman" w:cs="Times New Roman"/>
          <w:b/>
          <w:sz w:val="24"/>
          <w:szCs w:val="24"/>
          <w:u w:val="single"/>
        </w:rPr>
      </w:pPr>
    </w:p>
    <w:p w:rsidR="001C4E8E" w:rsidRPr="001C4E8E" w:rsidRDefault="001C4E8E" w:rsidP="001C4E8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INDEX</w:t>
      </w:r>
      <w:r w:rsidRPr="001C4E8E">
        <w:rPr>
          <w:rFonts w:ascii="Times New Roman" w:hAnsi="Times New Roman" w:cs="Times New Roman"/>
          <w:b/>
          <w:sz w:val="24"/>
          <w:szCs w:val="24"/>
          <w:u w:val="single"/>
        </w:rPr>
        <w:t xml:space="preserve"> </w:t>
      </w:r>
      <w:r>
        <w:rPr>
          <w:rFonts w:ascii="Times New Roman" w:hAnsi="Times New Roman" w:cs="Times New Roman"/>
          <w:b/>
          <w:sz w:val="24"/>
          <w:szCs w:val="24"/>
          <w:u w:val="single"/>
        </w:rPr>
        <w:t>OF</w:t>
      </w:r>
      <w:r w:rsidRPr="001C4E8E">
        <w:rPr>
          <w:rFonts w:ascii="Times New Roman" w:hAnsi="Times New Roman" w:cs="Times New Roman"/>
          <w:b/>
          <w:sz w:val="24"/>
          <w:szCs w:val="24"/>
          <w:u w:val="single"/>
        </w:rPr>
        <w:t xml:space="preserve"> </w:t>
      </w:r>
      <w:r>
        <w:rPr>
          <w:rFonts w:ascii="Times New Roman" w:hAnsi="Times New Roman" w:cs="Times New Roman"/>
          <w:b/>
          <w:sz w:val="24"/>
          <w:szCs w:val="24"/>
          <w:u w:val="single"/>
        </w:rPr>
        <w:t>APPENDIXES</w:t>
      </w:r>
    </w:p>
    <w:p w:rsidR="001C4E8E" w:rsidRPr="00EA3281" w:rsidRDefault="001C4E8E" w:rsidP="001C4E8E">
      <w:pPr>
        <w:spacing w:after="0"/>
        <w:rPr>
          <w:rFonts w:ascii="Times New Roman" w:hAnsi="Times New Roman" w:cs="Times New Roman"/>
          <w:b/>
          <w:sz w:val="24"/>
          <w:szCs w:val="24"/>
        </w:rPr>
      </w:pPr>
    </w:p>
    <w:p w:rsidR="001C4E8E" w:rsidRPr="00EA3281" w:rsidRDefault="001C4E8E" w:rsidP="001C4E8E">
      <w:pPr>
        <w:spacing w:after="0"/>
        <w:rPr>
          <w:rFonts w:ascii="Times New Roman" w:hAnsi="Times New Roman" w:cs="Times New Roman"/>
          <w:sz w:val="24"/>
          <w:szCs w:val="24"/>
        </w:rPr>
      </w:pPr>
      <w:r w:rsidRPr="00EA3281">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Pr="00EA3281">
        <w:rPr>
          <w:rFonts w:ascii="Times New Roman" w:hAnsi="Times New Roman" w:cs="Times New Roman"/>
          <w:sz w:val="24"/>
          <w:szCs w:val="24"/>
          <w:u w:val="single"/>
        </w:rPr>
        <w:tab/>
      </w:r>
      <w:r w:rsidRPr="00EA3281">
        <w:rPr>
          <w:rFonts w:ascii="Times New Roman" w:hAnsi="Times New Roman" w:cs="Times New Roman"/>
          <w:sz w:val="24"/>
          <w:szCs w:val="24"/>
          <w:u w:val="single"/>
        </w:rPr>
        <w:tab/>
      </w:r>
      <w:r w:rsidRPr="00EA3281">
        <w:rPr>
          <w:rFonts w:ascii="Times New Roman" w:hAnsi="Times New Roman" w:cs="Times New Roman"/>
          <w:sz w:val="24"/>
          <w:szCs w:val="24"/>
          <w:u w:val="single"/>
        </w:rPr>
        <w:tab/>
      </w:r>
      <w:r w:rsidRPr="00EA3281">
        <w:rPr>
          <w:rFonts w:ascii="Times New Roman" w:hAnsi="Times New Roman" w:cs="Times New Roman"/>
          <w:sz w:val="24"/>
          <w:szCs w:val="24"/>
          <w:u w:val="single"/>
        </w:rPr>
        <w:tab/>
      </w:r>
      <w:r w:rsidRPr="00EA3281">
        <w:rPr>
          <w:rFonts w:ascii="Times New Roman" w:hAnsi="Times New Roman" w:cs="Times New Roman"/>
          <w:sz w:val="24"/>
          <w:szCs w:val="24"/>
        </w:rPr>
        <w:t xml:space="preserve">Current Roster of </w:t>
      </w:r>
      <w:r w:rsidR="001B04D6">
        <w:rPr>
          <w:rFonts w:ascii="Times New Roman" w:hAnsi="Times New Roman" w:cs="Times New Roman"/>
          <w:sz w:val="24"/>
          <w:szCs w:val="24"/>
        </w:rPr>
        <w:t>Treatment Team</w:t>
      </w:r>
      <w:r w:rsidRPr="00EA3281">
        <w:rPr>
          <w:rFonts w:ascii="Times New Roman" w:hAnsi="Times New Roman" w:cs="Times New Roman"/>
          <w:sz w:val="24"/>
          <w:szCs w:val="24"/>
        </w:rPr>
        <w:t xml:space="preserve"> Members</w:t>
      </w:r>
    </w:p>
    <w:p w:rsidR="001C4E8E" w:rsidRPr="00EA3281" w:rsidRDefault="001C4E8E" w:rsidP="001C4E8E">
      <w:pPr>
        <w:spacing w:after="0"/>
        <w:rPr>
          <w:rFonts w:ascii="Times New Roman" w:hAnsi="Times New Roman" w:cs="Times New Roman"/>
          <w:sz w:val="24"/>
          <w:szCs w:val="24"/>
        </w:rPr>
      </w:pPr>
      <w:r w:rsidRPr="00EA3281">
        <w:rPr>
          <w:rFonts w:ascii="Times New Roman" w:hAnsi="Times New Roman" w:cs="Times New Roman"/>
          <w:sz w:val="24"/>
          <w:szCs w:val="24"/>
        </w:rPr>
        <w:t xml:space="preserve">Appendix </w:t>
      </w:r>
      <w:r w:rsidR="00BC5A6D">
        <w:rPr>
          <w:rFonts w:ascii="Times New Roman" w:hAnsi="Times New Roman" w:cs="Times New Roman"/>
          <w:sz w:val="24"/>
          <w:szCs w:val="24"/>
        </w:rPr>
        <w:t>II</w:t>
      </w:r>
      <w:r w:rsidRPr="00EA3281">
        <w:rPr>
          <w:rFonts w:ascii="Times New Roman" w:hAnsi="Times New Roman" w:cs="Times New Roman"/>
          <w:sz w:val="24"/>
          <w:szCs w:val="24"/>
          <w:u w:val="single"/>
        </w:rPr>
        <w:tab/>
      </w:r>
      <w:r w:rsidRPr="00EA3281">
        <w:rPr>
          <w:rFonts w:ascii="Times New Roman" w:hAnsi="Times New Roman" w:cs="Times New Roman"/>
          <w:sz w:val="24"/>
          <w:szCs w:val="24"/>
          <w:u w:val="single"/>
        </w:rPr>
        <w:tab/>
      </w:r>
      <w:r w:rsidRPr="00EA3281">
        <w:rPr>
          <w:rFonts w:ascii="Times New Roman" w:hAnsi="Times New Roman" w:cs="Times New Roman"/>
          <w:sz w:val="24"/>
          <w:szCs w:val="24"/>
          <w:u w:val="single"/>
        </w:rPr>
        <w:tab/>
      </w:r>
      <w:r w:rsidRPr="00EA3281">
        <w:rPr>
          <w:rFonts w:ascii="Times New Roman" w:hAnsi="Times New Roman" w:cs="Times New Roman"/>
          <w:sz w:val="24"/>
          <w:szCs w:val="24"/>
          <w:u w:val="single"/>
        </w:rPr>
        <w:tab/>
      </w:r>
      <w:r w:rsidR="001B04D6">
        <w:rPr>
          <w:rFonts w:ascii="Times New Roman" w:hAnsi="Times New Roman" w:cs="Times New Roman"/>
          <w:sz w:val="24"/>
          <w:szCs w:val="24"/>
        </w:rPr>
        <w:t>Sanction Grid</w:t>
      </w:r>
    </w:p>
    <w:p w:rsidR="000411BC" w:rsidRPr="00F64CE5" w:rsidRDefault="00750DD5"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br w:type="page"/>
      </w:r>
    </w:p>
    <w:p w:rsidR="00750DD5" w:rsidRPr="00F64CE5" w:rsidRDefault="000411BC"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lastRenderedPageBreak/>
        <w:t>WHAT MAKES A PERSON ELIGIBLE FOR THE DRUG COURT PROGRAM?</w:t>
      </w:r>
    </w:p>
    <w:p w:rsidR="000411BC" w:rsidRPr="00F64CE5"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A person who is interested in the Drug Court Program is </w:t>
      </w:r>
      <w:r w:rsidR="00DA2AD9">
        <w:rPr>
          <w:rFonts w:ascii="Times New Roman" w:hAnsi="Times New Roman" w:cs="Times New Roman"/>
          <w:sz w:val="24"/>
          <w:szCs w:val="24"/>
        </w:rPr>
        <w:t>assessed for</w:t>
      </w:r>
      <w:r w:rsidRPr="00F64CE5">
        <w:rPr>
          <w:rFonts w:ascii="Times New Roman" w:hAnsi="Times New Roman" w:cs="Times New Roman"/>
          <w:sz w:val="24"/>
          <w:szCs w:val="24"/>
        </w:rPr>
        <w:t xml:space="preserve"> both legal and social factors to determine if they </w:t>
      </w:r>
      <w:r w:rsidR="00DA2AD9">
        <w:rPr>
          <w:rFonts w:ascii="Times New Roman" w:hAnsi="Times New Roman" w:cs="Times New Roman"/>
          <w:sz w:val="24"/>
          <w:szCs w:val="24"/>
        </w:rPr>
        <w:t>meet criteria for admission</w:t>
      </w:r>
      <w:r w:rsidRPr="00F64CE5">
        <w:rPr>
          <w:rFonts w:ascii="Times New Roman" w:hAnsi="Times New Roman" w:cs="Times New Roman"/>
          <w:sz w:val="24"/>
          <w:szCs w:val="24"/>
        </w:rPr>
        <w:t xml:space="preserve">. These factors include current charge(s), criminal history, </w:t>
      </w:r>
      <w:r w:rsidR="00DA6822" w:rsidRPr="00F64CE5">
        <w:rPr>
          <w:rFonts w:ascii="Times New Roman" w:hAnsi="Times New Roman" w:cs="Times New Roman"/>
          <w:sz w:val="24"/>
          <w:szCs w:val="24"/>
        </w:rPr>
        <w:t>and adjustment</w:t>
      </w:r>
      <w:r w:rsidRPr="00F64CE5">
        <w:rPr>
          <w:rFonts w:ascii="Times New Roman" w:hAnsi="Times New Roman" w:cs="Times New Roman"/>
          <w:sz w:val="24"/>
          <w:szCs w:val="24"/>
        </w:rPr>
        <w:t xml:space="preserve"> to prior supervision, circumstance of offense, outstanding warrants, detainers and pre</w:t>
      </w:r>
      <w:r w:rsidR="00DA2AD9">
        <w:rPr>
          <w:rFonts w:ascii="Times New Roman" w:hAnsi="Times New Roman" w:cs="Times New Roman"/>
          <w:sz w:val="24"/>
          <w:szCs w:val="24"/>
        </w:rPr>
        <w:t>vious diversions. Other factors</w:t>
      </w:r>
      <w:r w:rsidRPr="00F64CE5">
        <w:rPr>
          <w:rFonts w:ascii="Times New Roman" w:hAnsi="Times New Roman" w:cs="Times New Roman"/>
          <w:sz w:val="24"/>
          <w:szCs w:val="24"/>
        </w:rPr>
        <w:t xml:space="preserve"> are family history, health condition and motivation and willingness to participate. Admission to the program is on a first come, first served basis</w:t>
      </w:r>
      <w:r w:rsidR="00DA2AD9">
        <w:rPr>
          <w:rFonts w:ascii="Times New Roman" w:hAnsi="Times New Roman" w:cs="Times New Roman"/>
          <w:sz w:val="24"/>
          <w:szCs w:val="24"/>
        </w:rPr>
        <w:t>,</w:t>
      </w:r>
      <w:r w:rsidRPr="00F64CE5">
        <w:rPr>
          <w:rFonts w:ascii="Times New Roman" w:hAnsi="Times New Roman" w:cs="Times New Roman"/>
          <w:sz w:val="24"/>
          <w:szCs w:val="24"/>
        </w:rPr>
        <w:t xml:space="preserve"> and is without regard to the race</w:t>
      </w:r>
      <w:r w:rsidR="00DA2AD9">
        <w:rPr>
          <w:rFonts w:ascii="Times New Roman" w:hAnsi="Times New Roman" w:cs="Times New Roman"/>
          <w:sz w:val="24"/>
          <w:szCs w:val="24"/>
        </w:rPr>
        <w:t>,</w:t>
      </w:r>
      <w:r w:rsidRPr="00F64CE5">
        <w:rPr>
          <w:rFonts w:ascii="Times New Roman" w:hAnsi="Times New Roman" w:cs="Times New Roman"/>
          <w:sz w:val="24"/>
          <w:szCs w:val="24"/>
        </w:rPr>
        <w:t xml:space="preserve"> national origin, age, gender or sexual orientation of an applicant. </w:t>
      </w:r>
    </w:p>
    <w:p w:rsidR="000411BC" w:rsidRPr="00F64CE5"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The Drug Court Judge has discretion to decide admission into the Drug Court Program in accordance with written eligibility criteria. The legal and clinical eligibility requirements do not create a right to participate in the Drug Court Program. </w:t>
      </w:r>
    </w:p>
    <w:p w:rsidR="000411BC"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The rights and responsibilities of participants of the Drug Court Program are set forth in this handbook. This handbook further serves as an explanation of the responses to compliance and noncompliance, including the criteria for graduation and termination. </w:t>
      </w:r>
    </w:p>
    <w:p w:rsidR="000F2CCB" w:rsidRDefault="000F2CCB" w:rsidP="008D0E97">
      <w:pPr>
        <w:spacing w:after="0" w:line="240" w:lineRule="auto"/>
        <w:jc w:val="center"/>
        <w:rPr>
          <w:rFonts w:ascii="Times New Roman" w:hAnsi="Times New Roman" w:cs="Times New Roman"/>
          <w:b/>
          <w:sz w:val="24"/>
          <w:szCs w:val="24"/>
          <w:u w:val="single"/>
        </w:rPr>
      </w:pPr>
    </w:p>
    <w:p w:rsidR="00DD49FC" w:rsidRPr="008D0E97" w:rsidRDefault="00DD49FC" w:rsidP="008D0E97">
      <w:pPr>
        <w:spacing w:after="0" w:line="240" w:lineRule="auto"/>
        <w:jc w:val="center"/>
        <w:rPr>
          <w:rFonts w:ascii="Times New Roman" w:hAnsi="Times New Roman" w:cs="Times New Roman"/>
          <w:b/>
          <w:sz w:val="24"/>
          <w:szCs w:val="24"/>
          <w:u w:val="single"/>
        </w:rPr>
      </w:pPr>
      <w:r w:rsidRPr="008D0E97">
        <w:rPr>
          <w:rFonts w:ascii="Times New Roman" w:hAnsi="Times New Roman" w:cs="Times New Roman"/>
          <w:b/>
          <w:sz w:val="24"/>
          <w:szCs w:val="24"/>
          <w:u w:val="single"/>
        </w:rPr>
        <w:t>THRESHOLD LEGAL CRITERIA</w:t>
      </w:r>
    </w:p>
    <w:p w:rsidR="008D0E97" w:rsidRDefault="008D0E97" w:rsidP="00E52754">
      <w:pPr>
        <w:spacing w:after="0" w:line="240" w:lineRule="auto"/>
        <w:rPr>
          <w:rFonts w:ascii="Times New Roman" w:hAnsi="Times New Roman" w:cs="Times New Roman"/>
          <w:sz w:val="24"/>
          <w:szCs w:val="24"/>
          <w:u w:val="single"/>
        </w:rPr>
      </w:pPr>
    </w:p>
    <w:p w:rsidR="00DD49FC" w:rsidRPr="008D0E97" w:rsidRDefault="00DD49FC" w:rsidP="00E52754">
      <w:pPr>
        <w:spacing w:after="0" w:line="240" w:lineRule="auto"/>
        <w:rPr>
          <w:rFonts w:ascii="Times New Roman" w:hAnsi="Times New Roman" w:cs="Times New Roman"/>
          <w:b/>
          <w:sz w:val="24"/>
          <w:szCs w:val="24"/>
          <w:u w:val="single"/>
        </w:rPr>
      </w:pPr>
      <w:r w:rsidRPr="008D0E97">
        <w:rPr>
          <w:rFonts w:ascii="Times New Roman" w:hAnsi="Times New Roman" w:cs="Times New Roman"/>
          <w:b/>
          <w:sz w:val="24"/>
          <w:szCs w:val="24"/>
          <w:u w:val="single"/>
        </w:rPr>
        <w:t>Post Conviction</w:t>
      </w:r>
    </w:p>
    <w:p w:rsidR="00DD49FC" w:rsidRPr="00BC08D8" w:rsidRDefault="00DD49FC"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Exclusion Factors: </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Candidate does not reside in Ashtabula County</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Drug Trafficking above F-4</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Sex Offense</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 involves use</w:t>
      </w:r>
      <w:r w:rsidRPr="00BC08D8">
        <w:rPr>
          <w:rFonts w:ascii="Times New Roman" w:hAnsi="Times New Roman" w:cs="Times New Roman"/>
          <w:sz w:val="24"/>
          <w:szCs w:val="24"/>
          <w:vertAlign w:val="superscript"/>
        </w:rPr>
        <w:t xml:space="preserve">1 </w:t>
      </w:r>
      <w:r w:rsidRPr="00BC08D8">
        <w:rPr>
          <w:rFonts w:ascii="Times New Roman" w:hAnsi="Times New Roman" w:cs="Times New Roman"/>
          <w:sz w:val="24"/>
          <w:szCs w:val="24"/>
        </w:rPr>
        <w:t>of weapon(s)</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 involves child victim</w:t>
      </w:r>
    </w:p>
    <w:p w:rsidR="00DD49FC" w:rsidRPr="00BC08D8" w:rsidRDefault="00D45D4F"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Offense</w:t>
      </w:r>
      <w:r w:rsidR="00DD49FC" w:rsidRPr="00BC08D8">
        <w:rPr>
          <w:rFonts w:ascii="Times New Roman" w:hAnsi="Times New Roman" w:cs="Times New Roman"/>
          <w:sz w:val="24"/>
          <w:szCs w:val="24"/>
        </w:rPr>
        <w:t xml:space="preserve"> involves victim with serious injury</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Community Control is not permissible</w:t>
      </w:r>
    </w:p>
    <w:p w:rsidR="00DD49FC" w:rsidRPr="00BC08D8" w:rsidRDefault="00DD49FC" w:rsidP="00E52754">
      <w:pPr>
        <w:pStyle w:val="ListParagraph"/>
        <w:numPr>
          <w:ilvl w:val="0"/>
          <w:numId w:val="21"/>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Candidate is ordered to pay restitution in an amount that exceeds 5% of either his/her gro</w:t>
      </w:r>
      <w:r w:rsidR="00D45D4F" w:rsidRPr="00BC08D8">
        <w:rPr>
          <w:rFonts w:ascii="Times New Roman" w:hAnsi="Times New Roman" w:cs="Times New Roman"/>
          <w:sz w:val="24"/>
          <w:szCs w:val="24"/>
        </w:rPr>
        <w:t>ss income for the preceding calendar</w:t>
      </w:r>
      <w:r w:rsidRPr="00BC08D8">
        <w:rPr>
          <w:rFonts w:ascii="Times New Roman" w:hAnsi="Times New Roman" w:cs="Times New Roman"/>
          <w:sz w:val="24"/>
          <w:szCs w:val="24"/>
        </w:rPr>
        <w:t xml:space="preserve"> year, or of the current minimum wage, whichever is greater</w:t>
      </w:r>
    </w:p>
    <w:p w:rsidR="00DA2AD9" w:rsidRPr="00BC08D8" w:rsidRDefault="00DA2AD9" w:rsidP="00DA2AD9">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If any box is checked, the defendant is not eligible for drug court. If no boxes are checked, review additional considerations.</w:t>
      </w:r>
    </w:p>
    <w:p w:rsidR="00DD49FC" w:rsidRPr="00BC08D8" w:rsidRDefault="00DD49FC"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Additional Considerations:</w:t>
      </w:r>
    </w:p>
    <w:p w:rsidR="00DD49FC" w:rsidRPr="00BC08D8" w:rsidRDefault="00DD49FC" w:rsidP="00E52754">
      <w:pPr>
        <w:pStyle w:val="ListParagraph"/>
        <w:numPr>
          <w:ilvl w:val="0"/>
          <w:numId w:val="19"/>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Violent sex crimes</w:t>
      </w:r>
    </w:p>
    <w:p w:rsidR="00DD49FC" w:rsidRPr="00BC08D8" w:rsidRDefault="00DD49FC" w:rsidP="00E52754">
      <w:pPr>
        <w:pStyle w:val="ListParagraph"/>
        <w:numPr>
          <w:ilvl w:val="0"/>
          <w:numId w:val="19"/>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Crimes involving child victims</w:t>
      </w:r>
    </w:p>
    <w:p w:rsidR="00DD49FC" w:rsidRPr="00BC08D8" w:rsidRDefault="00DD49FC" w:rsidP="00E52754">
      <w:pPr>
        <w:pStyle w:val="ListParagraph"/>
        <w:numPr>
          <w:ilvl w:val="0"/>
          <w:numId w:val="19"/>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Felony convictions </w:t>
      </w:r>
      <w:r w:rsidR="00D45D4F" w:rsidRPr="00BC08D8">
        <w:rPr>
          <w:rFonts w:ascii="Times New Roman" w:hAnsi="Times New Roman" w:cs="Times New Roman"/>
          <w:sz w:val="24"/>
          <w:szCs w:val="24"/>
        </w:rPr>
        <w:t>above</w:t>
      </w:r>
      <w:r w:rsidRPr="00BC08D8">
        <w:rPr>
          <w:rFonts w:ascii="Times New Roman" w:hAnsi="Times New Roman" w:cs="Times New Roman"/>
          <w:sz w:val="24"/>
          <w:szCs w:val="24"/>
        </w:rPr>
        <w:t xml:space="preserve"> F-4 resulting in from assault</w:t>
      </w:r>
      <w:r w:rsidR="00DA2AD9" w:rsidRPr="00BC08D8">
        <w:rPr>
          <w:rFonts w:ascii="Times New Roman" w:hAnsi="Times New Roman" w:cs="Times New Roman"/>
          <w:sz w:val="24"/>
          <w:szCs w:val="24"/>
        </w:rPr>
        <w:t xml:space="preserve">ive </w:t>
      </w:r>
      <w:r w:rsidRPr="00BC08D8">
        <w:rPr>
          <w:rFonts w:ascii="Times New Roman" w:hAnsi="Times New Roman" w:cs="Times New Roman"/>
          <w:sz w:val="24"/>
          <w:szCs w:val="24"/>
        </w:rPr>
        <w:t>behavior</w:t>
      </w:r>
    </w:p>
    <w:p w:rsidR="00DD49FC" w:rsidRPr="00BC08D8" w:rsidRDefault="00DD49FC"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Clinical Disqualification</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Defendant has needs that are beyond the scope of</w:t>
      </w:r>
      <w:r w:rsidR="00DA2AD9" w:rsidRPr="00BC08D8">
        <w:rPr>
          <w:rFonts w:ascii="Times New Roman" w:hAnsi="Times New Roman" w:cs="Times New Roman"/>
          <w:sz w:val="24"/>
          <w:szCs w:val="24"/>
        </w:rPr>
        <w:t xml:space="preserve"> what the</w:t>
      </w:r>
      <w:r w:rsidRPr="00BC08D8">
        <w:rPr>
          <w:rFonts w:ascii="Times New Roman" w:hAnsi="Times New Roman" w:cs="Times New Roman"/>
          <w:sz w:val="24"/>
          <w:szCs w:val="24"/>
        </w:rPr>
        <w:t xml:space="preserve"> drug court can reasonably accommodate</w:t>
      </w:r>
    </w:p>
    <w:p w:rsidR="00966715" w:rsidRPr="00BC08D8" w:rsidRDefault="00966715"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If no boxes are checked, the defendant meets the threshold legal criteria for admission into drug court. If any box is checked, drug court team will determine whether admission is likely to undermine integrity of the program or pose an unreasonable risk to staff and other participants. In all cases involving additional considerations a written statement of reasons for admission or exclusion will be placed in the defendant’s drug court file. </w:t>
      </w:r>
    </w:p>
    <w:p w:rsidR="00966715" w:rsidRPr="00BC08D8" w:rsidRDefault="00966715"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vertAlign w:val="superscript"/>
        </w:rPr>
        <w:t xml:space="preserve">1 </w:t>
      </w:r>
      <w:r w:rsidRPr="00BC08D8">
        <w:rPr>
          <w:rFonts w:ascii="Times New Roman" w:hAnsi="Times New Roman" w:cs="Times New Roman"/>
          <w:sz w:val="24"/>
          <w:szCs w:val="24"/>
        </w:rPr>
        <w:t>Use of a weapon means the offender brandished a weapon or used the weapon to facilitate the commission of an offense against a person.</w:t>
      </w:r>
    </w:p>
    <w:p w:rsidR="000F2CCB" w:rsidRDefault="000F2CCB" w:rsidP="000F2CCB">
      <w:pPr>
        <w:rPr>
          <w:rFonts w:ascii="Times New Roman" w:hAnsi="Times New Roman" w:cs="Times New Roman"/>
          <w:sz w:val="24"/>
          <w:szCs w:val="24"/>
          <w:u w:val="single"/>
        </w:rPr>
      </w:pPr>
    </w:p>
    <w:p w:rsidR="00966715" w:rsidRPr="008D0E97" w:rsidRDefault="00966715" w:rsidP="000F2CCB">
      <w:pPr>
        <w:rPr>
          <w:rFonts w:ascii="Times New Roman" w:hAnsi="Times New Roman" w:cs="Times New Roman"/>
          <w:b/>
          <w:sz w:val="24"/>
          <w:szCs w:val="24"/>
          <w:u w:val="single"/>
        </w:rPr>
      </w:pPr>
      <w:r w:rsidRPr="008D0E97">
        <w:rPr>
          <w:rFonts w:ascii="Times New Roman" w:hAnsi="Times New Roman" w:cs="Times New Roman"/>
          <w:b/>
          <w:sz w:val="24"/>
          <w:szCs w:val="24"/>
          <w:u w:val="single"/>
        </w:rPr>
        <w:lastRenderedPageBreak/>
        <w:t>Diversion</w:t>
      </w:r>
    </w:p>
    <w:p w:rsidR="00966715" w:rsidRPr="00BC08D8" w:rsidRDefault="00966715"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Exclusion Factors:</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Defendant does not reside in Ashtabula County</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Drug or alcohol use is not a factor leading to the offense</w:t>
      </w:r>
    </w:p>
    <w:p w:rsidR="00DA2AD9" w:rsidRDefault="0058172C" w:rsidP="00DA2AD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Any prior felony conviction</w:t>
      </w:r>
    </w:p>
    <w:p w:rsidR="0081740E" w:rsidRPr="00BC08D8" w:rsidRDefault="0081740E" w:rsidP="00DA2AD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Defendant has another pending felony indictment</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Prior intervention in lieu or similar program</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 is F1, F2 or F3</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 is offense of violence</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O.V.I.</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Drug Possession above F4</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Drug Trafficking above F5</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Sex Offense</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 involves use of weapon</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Victim is 65 or older</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Victim is under 13</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Victim is permanently and totally disabled </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Victim is a peace officer engaged in official duties</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Offense involves victim with serious injury</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Community control is not permissible</w:t>
      </w:r>
    </w:p>
    <w:p w:rsidR="00966715" w:rsidRPr="00BC08D8" w:rsidRDefault="00966715" w:rsidP="00E52754">
      <w:pPr>
        <w:pStyle w:val="ListParagraph"/>
        <w:numPr>
          <w:ilvl w:val="0"/>
          <w:numId w:val="2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Defendant is ordered to pay restitution in </w:t>
      </w:r>
      <w:r w:rsidR="007D7831">
        <w:rPr>
          <w:rFonts w:ascii="Times New Roman" w:hAnsi="Times New Roman" w:cs="Times New Roman"/>
          <w:sz w:val="24"/>
          <w:szCs w:val="24"/>
        </w:rPr>
        <w:t>an</w:t>
      </w:r>
      <w:r w:rsidRPr="00BC08D8">
        <w:rPr>
          <w:rFonts w:ascii="Times New Roman" w:hAnsi="Times New Roman" w:cs="Times New Roman"/>
          <w:sz w:val="24"/>
          <w:szCs w:val="24"/>
        </w:rPr>
        <w:t xml:space="preserve"> amount that exceeds 5% of either his/her gross income for the preceding calendar year, or of the current minimum wage, whichever is greater</w:t>
      </w:r>
    </w:p>
    <w:p w:rsidR="00966715" w:rsidRPr="00BC08D8" w:rsidRDefault="00966715"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If any box is checked, the defendant is not eligible for drug court. If no boxes are checked, review additional considerations.</w:t>
      </w:r>
    </w:p>
    <w:p w:rsidR="00DA2AD9" w:rsidRPr="00BC08D8" w:rsidRDefault="00DA2AD9"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Other prior history:</w:t>
      </w:r>
    </w:p>
    <w:p w:rsidR="00966715" w:rsidRPr="00BC08D8" w:rsidRDefault="00966715" w:rsidP="00E52754">
      <w:pPr>
        <w:pStyle w:val="ListParagraph"/>
        <w:numPr>
          <w:ilvl w:val="0"/>
          <w:numId w:val="22"/>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Sex crimes</w:t>
      </w:r>
    </w:p>
    <w:p w:rsidR="00966715" w:rsidRPr="00BC08D8" w:rsidRDefault="00966715" w:rsidP="00E52754">
      <w:pPr>
        <w:pStyle w:val="ListParagraph"/>
        <w:numPr>
          <w:ilvl w:val="0"/>
          <w:numId w:val="22"/>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Crimes involving child victims</w:t>
      </w:r>
    </w:p>
    <w:p w:rsidR="00966715" w:rsidRPr="00BC08D8" w:rsidRDefault="00966715"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Clinical disqualification:</w:t>
      </w:r>
    </w:p>
    <w:p w:rsidR="00966715" w:rsidRPr="00BC08D8" w:rsidRDefault="00966715" w:rsidP="00E52754">
      <w:pPr>
        <w:pStyle w:val="ListParagraph"/>
        <w:numPr>
          <w:ilvl w:val="0"/>
          <w:numId w:val="23"/>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Defendant has needs that are beyond the scope of what drug court can reasonable accommodate. </w:t>
      </w:r>
    </w:p>
    <w:p w:rsidR="00966715" w:rsidRPr="00966715" w:rsidRDefault="00966715"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If no boxes are checked, the defendant meets the threshold legal criteria for admission into drug court. </w:t>
      </w:r>
      <w:r w:rsidR="00DA2AD9" w:rsidRPr="00BC08D8">
        <w:rPr>
          <w:rFonts w:ascii="Times New Roman" w:hAnsi="Times New Roman" w:cs="Times New Roman"/>
          <w:sz w:val="24"/>
          <w:szCs w:val="24"/>
        </w:rPr>
        <w:t>Also i</w:t>
      </w:r>
      <w:r w:rsidRPr="00BC08D8">
        <w:rPr>
          <w:rFonts w:ascii="Times New Roman" w:hAnsi="Times New Roman" w:cs="Times New Roman"/>
          <w:sz w:val="24"/>
          <w:szCs w:val="24"/>
        </w:rPr>
        <w:t>f any box is checked, drug court team will determine whether admission is likely to undermine integrity of the program, or pose an unreasonable risk to staff and other participants. In all cases involving additional considerations a written statement of reasons for admission or exclusion will be placed in the defendant’s drug court file.</w:t>
      </w:r>
      <w:r>
        <w:rPr>
          <w:rFonts w:ascii="Times New Roman" w:hAnsi="Times New Roman" w:cs="Times New Roman"/>
          <w:sz w:val="24"/>
          <w:szCs w:val="24"/>
        </w:rPr>
        <w:t xml:space="preserve"> </w:t>
      </w:r>
    </w:p>
    <w:p w:rsidR="008D0E97" w:rsidRDefault="008D0E97" w:rsidP="00E52754">
      <w:pPr>
        <w:spacing w:after="0" w:line="240" w:lineRule="auto"/>
        <w:rPr>
          <w:rFonts w:ascii="Times New Roman" w:hAnsi="Times New Roman" w:cs="Times New Roman"/>
          <w:b/>
          <w:sz w:val="24"/>
          <w:szCs w:val="24"/>
          <w:u w:val="single"/>
        </w:rPr>
      </w:pPr>
    </w:p>
    <w:p w:rsidR="000411BC" w:rsidRPr="00F64CE5" w:rsidRDefault="000411BC"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HOW DOES A PERSON APPLY FOR DRUG COURT</w:t>
      </w:r>
      <w:r w:rsidR="002E3445" w:rsidRPr="00F64CE5">
        <w:rPr>
          <w:rFonts w:ascii="Times New Roman" w:hAnsi="Times New Roman" w:cs="Times New Roman"/>
          <w:b/>
          <w:sz w:val="24"/>
          <w:szCs w:val="24"/>
          <w:u w:val="single"/>
        </w:rPr>
        <w:t>?</w:t>
      </w:r>
    </w:p>
    <w:p w:rsidR="000411BC" w:rsidRPr="00F64CE5"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A person who is interested in participating in the Drug Court Program must submit, through his/her attorney, an application to the Ashtabula County Prosecutor. A person may apply to participate as </w:t>
      </w:r>
      <w:r w:rsidR="00AA4D9E">
        <w:rPr>
          <w:rFonts w:ascii="Times New Roman" w:hAnsi="Times New Roman" w:cs="Times New Roman"/>
          <w:sz w:val="24"/>
          <w:szCs w:val="24"/>
        </w:rPr>
        <w:t>either a</w:t>
      </w:r>
      <w:r w:rsidRPr="00F64CE5">
        <w:rPr>
          <w:rFonts w:ascii="Times New Roman" w:hAnsi="Times New Roman" w:cs="Times New Roman"/>
          <w:sz w:val="24"/>
          <w:szCs w:val="24"/>
        </w:rPr>
        <w:t xml:space="preserve"> diversion applicant or as a post-conviction applicant of the program. There is no legal right to participate in the Drug Court Program and the decision</w:t>
      </w:r>
      <w:r w:rsidR="008514EF">
        <w:rPr>
          <w:rFonts w:ascii="Times New Roman" w:hAnsi="Times New Roman" w:cs="Times New Roman"/>
          <w:sz w:val="24"/>
          <w:szCs w:val="24"/>
        </w:rPr>
        <w:t xml:space="preserve"> </w:t>
      </w:r>
      <w:r w:rsidR="00AA4D9E">
        <w:rPr>
          <w:rFonts w:ascii="Times New Roman" w:hAnsi="Times New Roman" w:cs="Times New Roman"/>
          <w:sz w:val="24"/>
          <w:szCs w:val="24"/>
        </w:rPr>
        <w:t>of</w:t>
      </w:r>
      <w:r w:rsidR="008514EF">
        <w:rPr>
          <w:rFonts w:ascii="Times New Roman" w:hAnsi="Times New Roman" w:cs="Times New Roman"/>
          <w:sz w:val="24"/>
          <w:szCs w:val="24"/>
        </w:rPr>
        <w:t xml:space="preserve"> </w:t>
      </w:r>
      <w:r w:rsidRPr="00F64CE5">
        <w:rPr>
          <w:rFonts w:ascii="Times New Roman" w:hAnsi="Times New Roman" w:cs="Times New Roman"/>
          <w:sz w:val="24"/>
          <w:szCs w:val="24"/>
        </w:rPr>
        <w:t xml:space="preserve">the Drug Court Judge regarding admission </w:t>
      </w:r>
      <w:r w:rsidR="00AA4D9E">
        <w:rPr>
          <w:rFonts w:ascii="Times New Roman" w:hAnsi="Times New Roman" w:cs="Times New Roman"/>
          <w:sz w:val="24"/>
          <w:szCs w:val="24"/>
        </w:rPr>
        <w:t>is</w:t>
      </w:r>
      <w:r w:rsidRPr="00F64CE5">
        <w:rPr>
          <w:rFonts w:ascii="Times New Roman" w:hAnsi="Times New Roman" w:cs="Times New Roman"/>
          <w:sz w:val="24"/>
          <w:szCs w:val="24"/>
        </w:rPr>
        <w:t xml:space="preserve"> final.</w:t>
      </w:r>
    </w:p>
    <w:p w:rsidR="008D0E97" w:rsidRDefault="008D0E97" w:rsidP="00E52754">
      <w:pPr>
        <w:spacing w:after="0" w:line="240" w:lineRule="auto"/>
        <w:rPr>
          <w:rFonts w:ascii="Times New Roman" w:hAnsi="Times New Roman" w:cs="Times New Roman"/>
          <w:b/>
          <w:sz w:val="24"/>
          <w:szCs w:val="24"/>
          <w:u w:val="single"/>
        </w:rPr>
      </w:pPr>
    </w:p>
    <w:p w:rsidR="000411BC" w:rsidRPr="00F64CE5" w:rsidRDefault="000411BC"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lastRenderedPageBreak/>
        <w:t>WHAT HAPPENS NOW THAT I HAVE BEEN ACCEPTED INTO DRUG COURT?</w:t>
      </w:r>
    </w:p>
    <w:p w:rsidR="000411BC" w:rsidRPr="00F64CE5" w:rsidRDefault="000411BC" w:rsidP="00E52754">
      <w:pPr>
        <w:spacing w:after="0" w:line="240" w:lineRule="auto"/>
        <w:rPr>
          <w:rFonts w:ascii="Times New Roman" w:hAnsi="Times New Roman" w:cs="Times New Roman"/>
          <w:sz w:val="24"/>
          <w:szCs w:val="24"/>
          <w:u w:val="single"/>
        </w:rPr>
      </w:pPr>
      <w:r w:rsidRPr="00F64CE5">
        <w:rPr>
          <w:rFonts w:ascii="Times New Roman" w:hAnsi="Times New Roman" w:cs="Times New Roman"/>
          <w:sz w:val="24"/>
          <w:szCs w:val="24"/>
          <w:u w:val="single"/>
        </w:rPr>
        <w:t>I. Diversion Participant</w:t>
      </w:r>
    </w:p>
    <w:p w:rsidR="000411BC" w:rsidRPr="00F64CE5"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If you are acc</w:t>
      </w:r>
      <w:r w:rsidR="00395391">
        <w:rPr>
          <w:rFonts w:ascii="Times New Roman" w:hAnsi="Times New Roman" w:cs="Times New Roman"/>
          <w:sz w:val="24"/>
          <w:szCs w:val="24"/>
        </w:rPr>
        <w:t xml:space="preserve">epted in the Drug Court Program, and approved by the assigned judge, </w:t>
      </w:r>
      <w:r w:rsidRPr="00F64CE5">
        <w:rPr>
          <w:rFonts w:ascii="Times New Roman" w:hAnsi="Times New Roman" w:cs="Times New Roman"/>
          <w:sz w:val="24"/>
          <w:szCs w:val="24"/>
        </w:rPr>
        <w:t xml:space="preserve">as a diversion applicant, you will enter a guilty plea to the charge(s). </w:t>
      </w:r>
      <w:r w:rsidR="00395391">
        <w:rPr>
          <w:rFonts w:ascii="Times New Roman" w:hAnsi="Times New Roman" w:cs="Times New Roman"/>
          <w:sz w:val="24"/>
          <w:szCs w:val="24"/>
        </w:rPr>
        <w:t>T</w:t>
      </w:r>
      <w:r w:rsidRPr="00F64CE5">
        <w:rPr>
          <w:rFonts w:ascii="Times New Roman" w:hAnsi="Times New Roman" w:cs="Times New Roman"/>
          <w:sz w:val="24"/>
          <w:szCs w:val="24"/>
        </w:rPr>
        <w:t xml:space="preserve">he Court will </w:t>
      </w:r>
      <w:r w:rsidR="00395391">
        <w:rPr>
          <w:rFonts w:ascii="Times New Roman" w:hAnsi="Times New Roman" w:cs="Times New Roman"/>
          <w:sz w:val="24"/>
          <w:szCs w:val="24"/>
        </w:rPr>
        <w:t>then</w:t>
      </w:r>
      <w:r w:rsidR="008B1771">
        <w:rPr>
          <w:rFonts w:ascii="Times New Roman" w:hAnsi="Times New Roman" w:cs="Times New Roman"/>
          <w:sz w:val="24"/>
          <w:szCs w:val="24"/>
        </w:rPr>
        <w:t xml:space="preserve"> </w:t>
      </w:r>
      <w:r w:rsidRPr="00F64CE5">
        <w:rPr>
          <w:rFonts w:ascii="Times New Roman" w:hAnsi="Times New Roman" w:cs="Times New Roman"/>
          <w:sz w:val="24"/>
          <w:szCs w:val="24"/>
        </w:rPr>
        <w:t xml:space="preserve">stay all further legal proceedings until you complete the Drug Court Program. </w:t>
      </w:r>
    </w:p>
    <w:p w:rsidR="008D0E97" w:rsidRDefault="008D0E97" w:rsidP="00E52754">
      <w:pPr>
        <w:spacing w:after="0" w:line="240" w:lineRule="auto"/>
        <w:rPr>
          <w:rFonts w:ascii="Times New Roman" w:hAnsi="Times New Roman" w:cs="Times New Roman"/>
          <w:sz w:val="24"/>
          <w:szCs w:val="24"/>
          <w:u w:val="single"/>
        </w:rPr>
      </w:pPr>
    </w:p>
    <w:p w:rsidR="000411BC" w:rsidRPr="00F64CE5" w:rsidRDefault="00081994" w:rsidP="00E52754">
      <w:pPr>
        <w:spacing w:after="0" w:line="240" w:lineRule="auto"/>
        <w:rPr>
          <w:rFonts w:ascii="Times New Roman" w:hAnsi="Times New Roman" w:cs="Times New Roman"/>
          <w:sz w:val="24"/>
          <w:szCs w:val="24"/>
          <w:u w:val="single"/>
        </w:rPr>
      </w:pPr>
      <w:r w:rsidRPr="00F64CE5">
        <w:rPr>
          <w:rFonts w:ascii="Times New Roman" w:hAnsi="Times New Roman" w:cs="Times New Roman"/>
          <w:sz w:val="24"/>
          <w:szCs w:val="24"/>
          <w:u w:val="single"/>
        </w:rPr>
        <w:t>II. Post-</w:t>
      </w:r>
      <w:r w:rsidR="000411BC" w:rsidRPr="00F64CE5">
        <w:rPr>
          <w:rFonts w:ascii="Times New Roman" w:hAnsi="Times New Roman" w:cs="Times New Roman"/>
          <w:sz w:val="24"/>
          <w:szCs w:val="24"/>
          <w:u w:val="single"/>
        </w:rPr>
        <w:t>Conviction Participant</w:t>
      </w:r>
    </w:p>
    <w:p w:rsidR="007D7831" w:rsidRDefault="000411BC"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sz w:val="24"/>
          <w:szCs w:val="24"/>
        </w:rPr>
        <w:tab/>
        <w:t>If you are accepted in the Drug Court Program</w:t>
      </w:r>
      <w:r w:rsidR="00395391">
        <w:rPr>
          <w:rFonts w:ascii="Times New Roman" w:hAnsi="Times New Roman" w:cs="Times New Roman"/>
          <w:sz w:val="24"/>
          <w:szCs w:val="24"/>
        </w:rPr>
        <w:t>, and approved by the assigned judge,</w:t>
      </w:r>
      <w:r w:rsidRPr="00F64CE5">
        <w:rPr>
          <w:rFonts w:ascii="Times New Roman" w:hAnsi="Times New Roman" w:cs="Times New Roman"/>
          <w:sz w:val="24"/>
          <w:szCs w:val="24"/>
        </w:rPr>
        <w:t xml:space="preserve"> as a post-conviction applicant, you will plead guilty to </w:t>
      </w:r>
      <w:r w:rsidRPr="008D0E97">
        <w:rPr>
          <w:rFonts w:ascii="Times New Roman" w:hAnsi="Times New Roman" w:cs="Times New Roman"/>
          <w:sz w:val="24"/>
          <w:szCs w:val="24"/>
        </w:rPr>
        <w:t xml:space="preserve">the charge(s) and be sentenced by the Court to the Drug Court Program as a condition of community control. You may also be ordered by the Court to successfully complete the program as a result of a community </w:t>
      </w:r>
      <w:r w:rsidR="001E6809" w:rsidRPr="008D0E97">
        <w:rPr>
          <w:rFonts w:ascii="Times New Roman" w:hAnsi="Times New Roman" w:cs="Times New Roman"/>
          <w:sz w:val="24"/>
          <w:szCs w:val="24"/>
        </w:rPr>
        <w:t>contro</w:t>
      </w:r>
      <w:r w:rsidR="0058172C" w:rsidRPr="008D0E97">
        <w:rPr>
          <w:rFonts w:ascii="Times New Roman" w:hAnsi="Times New Roman" w:cs="Times New Roman"/>
          <w:sz w:val="24"/>
          <w:szCs w:val="24"/>
        </w:rPr>
        <w:t>l violation or a judicial release.</w:t>
      </w:r>
    </w:p>
    <w:p w:rsidR="008D0E97" w:rsidRDefault="008D0E97" w:rsidP="00E52754">
      <w:pPr>
        <w:spacing w:after="0" w:line="240" w:lineRule="auto"/>
        <w:rPr>
          <w:rFonts w:ascii="Times New Roman" w:hAnsi="Times New Roman" w:cs="Times New Roman"/>
          <w:b/>
          <w:sz w:val="24"/>
          <w:szCs w:val="24"/>
          <w:u w:val="single"/>
        </w:rPr>
      </w:pPr>
    </w:p>
    <w:p w:rsidR="000411BC" w:rsidRPr="00F64CE5" w:rsidRDefault="000411BC"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HOW LONG WILL I BE IN THE DRUG COURT PROGRAM?</w:t>
      </w:r>
    </w:p>
    <w:p w:rsidR="000411BC" w:rsidRPr="00F64CE5"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The Drug Court Program is divided into phases that take</w:t>
      </w:r>
      <w:r w:rsidR="00DE6349">
        <w:rPr>
          <w:rFonts w:ascii="Times New Roman" w:hAnsi="Times New Roman" w:cs="Times New Roman"/>
          <w:sz w:val="24"/>
          <w:szCs w:val="24"/>
        </w:rPr>
        <w:t>, on average, e</w:t>
      </w:r>
      <w:r w:rsidRPr="00F64CE5">
        <w:rPr>
          <w:rFonts w:ascii="Times New Roman" w:hAnsi="Times New Roman" w:cs="Times New Roman"/>
          <w:sz w:val="24"/>
          <w:szCs w:val="24"/>
        </w:rPr>
        <w:t xml:space="preserve">ighteen (18) months, but no less than twelve (12) months to complete. The treatment plan and time in each phase of the program is determined for each participant by the Drug Court Team. </w:t>
      </w:r>
      <w:r w:rsidR="00DE6349">
        <w:rPr>
          <w:rFonts w:ascii="Times New Roman" w:hAnsi="Times New Roman" w:cs="Times New Roman"/>
          <w:sz w:val="24"/>
          <w:szCs w:val="24"/>
        </w:rPr>
        <w:t>P</w:t>
      </w:r>
      <w:r w:rsidRPr="00F64CE5">
        <w:rPr>
          <w:rFonts w:ascii="Times New Roman" w:hAnsi="Times New Roman" w:cs="Times New Roman"/>
          <w:sz w:val="24"/>
          <w:szCs w:val="24"/>
        </w:rPr>
        <w:t xml:space="preserve">rogression </w:t>
      </w:r>
      <w:r w:rsidR="00FA4728">
        <w:rPr>
          <w:rFonts w:ascii="Times New Roman" w:hAnsi="Times New Roman" w:cs="Times New Roman"/>
          <w:sz w:val="24"/>
          <w:szCs w:val="24"/>
        </w:rPr>
        <w:t>through the program is based up</w:t>
      </w:r>
      <w:r w:rsidRPr="00F64CE5">
        <w:rPr>
          <w:rFonts w:ascii="Times New Roman" w:hAnsi="Times New Roman" w:cs="Times New Roman"/>
          <w:sz w:val="24"/>
          <w:szCs w:val="24"/>
        </w:rPr>
        <w:t xml:space="preserve">on performance in treatment and compliance with </w:t>
      </w:r>
      <w:r w:rsidR="00DE6349">
        <w:rPr>
          <w:rFonts w:ascii="Times New Roman" w:hAnsi="Times New Roman" w:cs="Times New Roman"/>
          <w:sz w:val="24"/>
          <w:szCs w:val="24"/>
        </w:rPr>
        <w:t>the requirements of each phase. In order to graduate, drug screen results must be negative for a minimum of one hundred twenty (120) days and no sanctions within the final thirty (30) days.</w:t>
      </w:r>
      <w:r w:rsidRPr="00F64CE5">
        <w:rPr>
          <w:rFonts w:ascii="Times New Roman" w:hAnsi="Times New Roman" w:cs="Times New Roman"/>
          <w:sz w:val="24"/>
          <w:szCs w:val="24"/>
        </w:rPr>
        <w:t xml:space="preserve"> </w:t>
      </w:r>
    </w:p>
    <w:p w:rsidR="008D0E97" w:rsidRDefault="008D0E97" w:rsidP="00E52754">
      <w:pPr>
        <w:spacing w:after="0" w:line="240" w:lineRule="auto"/>
        <w:rPr>
          <w:rFonts w:ascii="Times New Roman" w:hAnsi="Times New Roman" w:cs="Times New Roman"/>
          <w:b/>
          <w:sz w:val="24"/>
          <w:szCs w:val="24"/>
          <w:u w:val="single"/>
        </w:rPr>
      </w:pPr>
    </w:p>
    <w:p w:rsidR="000411BC" w:rsidRPr="00F64CE5" w:rsidRDefault="000411BC"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WHAT HAPPENS IF I DON’T COMPLETE THE PROGRAM?</w:t>
      </w:r>
    </w:p>
    <w:p w:rsidR="000411BC" w:rsidRPr="00F64CE5" w:rsidRDefault="000411BC" w:rsidP="00E52754">
      <w:pPr>
        <w:spacing w:after="0" w:line="240" w:lineRule="auto"/>
        <w:rPr>
          <w:rFonts w:ascii="Times New Roman" w:hAnsi="Times New Roman" w:cs="Times New Roman"/>
          <w:sz w:val="24"/>
          <w:szCs w:val="24"/>
          <w:u w:val="single"/>
        </w:rPr>
      </w:pPr>
      <w:r w:rsidRPr="00F64CE5">
        <w:rPr>
          <w:rFonts w:ascii="Times New Roman" w:hAnsi="Times New Roman" w:cs="Times New Roman"/>
          <w:sz w:val="24"/>
          <w:szCs w:val="24"/>
          <w:u w:val="single"/>
        </w:rPr>
        <w:t>I. Diversion Participant</w:t>
      </w:r>
    </w:p>
    <w:p w:rsidR="000411BC" w:rsidRPr="00F64CE5" w:rsidRDefault="000411BC"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If you are a diversion participant and unsuccessfully terminated from the program for your failure to comply with the terms </w:t>
      </w:r>
      <w:r w:rsidR="00081994" w:rsidRPr="00F64CE5">
        <w:rPr>
          <w:rFonts w:ascii="Times New Roman" w:hAnsi="Times New Roman" w:cs="Times New Roman"/>
          <w:sz w:val="24"/>
          <w:szCs w:val="24"/>
        </w:rPr>
        <w:t>and</w:t>
      </w:r>
      <w:r w:rsidRPr="00F64CE5">
        <w:rPr>
          <w:rFonts w:ascii="Times New Roman" w:hAnsi="Times New Roman" w:cs="Times New Roman"/>
          <w:sz w:val="24"/>
          <w:szCs w:val="24"/>
        </w:rPr>
        <w:t xml:space="preserve"> conditions of the program, the stay of legal proceedings will be lifted and you will be sentenced to the usual sanctions allowable under the law </w:t>
      </w:r>
      <w:r w:rsidR="00D71700" w:rsidRPr="00F64CE5">
        <w:rPr>
          <w:rFonts w:ascii="Times New Roman" w:hAnsi="Times New Roman" w:cs="Times New Roman"/>
          <w:sz w:val="24"/>
          <w:szCs w:val="24"/>
        </w:rPr>
        <w:t>for</w:t>
      </w:r>
      <w:r w:rsidRPr="00F64CE5">
        <w:rPr>
          <w:rFonts w:ascii="Times New Roman" w:hAnsi="Times New Roman" w:cs="Times New Roman"/>
          <w:sz w:val="24"/>
          <w:szCs w:val="24"/>
        </w:rPr>
        <w:t xml:space="preserve"> the offense(s). If you are unable to complete the program due to a serious medical or mental health condition which makes it impossible for you to complete the program, you will be neutrally discharged from the program. Disposition of the charge(s) will then be determined by the Judge originally assign</w:t>
      </w:r>
      <w:r w:rsidR="00081994" w:rsidRPr="00F64CE5">
        <w:rPr>
          <w:rFonts w:ascii="Times New Roman" w:hAnsi="Times New Roman" w:cs="Times New Roman"/>
          <w:sz w:val="24"/>
          <w:szCs w:val="24"/>
        </w:rPr>
        <w:t xml:space="preserve">ed and the </w:t>
      </w:r>
      <w:r w:rsidR="002E3445" w:rsidRPr="00F64CE5">
        <w:rPr>
          <w:rFonts w:ascii="Times New Roman" w:hAnsi="Times New Roman" w:cs="Times New Roman"/>
          <w:sz w:val="24"/>
          <w:szCs w:val="24"/>
        </w:rPr>
        <w:t>prosecuting</w:t>
      </w:r>
      <w:r w:rsidR="00081994" w:rsidRPr="00F64CE5">
        <w:rPr>
          <w:rFonts w:ascii="Times New Roman" w:hAnsi="Times New Roman" w:cs="Times New Roman"/>
          <w:sz w:val="24"/>
          <w:szCs w:val="24"/>
        </w:rPr>
        <w:t xml:space="preserve"> attorney. </w:t>
      </w:r>
    </w:p>
    <w:p w:rsidR="008D0E97" w:rsidRDefault="008D0E97" w:rsidP="00E52754">
      <w:pPr>
        <w:spacing w:after="0" w:line="240" w:lineRule="auto"/>
        <w:rPr>
          <w:rFonts w:ascii="Times New Roman" w:hAnsi="Times New Roman" w:cs="Times New Roman"/>
          <w:sz w:val="24"/>
          <w:szCs w:val="24"/>
          <w:u w:val="single"/>
        </w:rPr>
      </w:pPr>
    </w:p>
    <w:p w:rsidR="00081994" w:rsidRPr="00F64CE5" w:rsidRDefault="00081994" w:rsidP="00E52754">
      <w:pPr>
        <w:spacing w:after="0" w:line="240" w:lineRule="auto"/>
        <w:rPr>
          <w:rFonts w:ascii="Times New Roman" w:hAnsi="Times New Roman" w:cs="Times New Roman"/>
          <w:sz w:val="24"/>
          <w:szCs w:val="24"/>
          <w:u w:val="single"/>
        </w:rPr>
      </w:pPr>
      <w:r w:rsidRPr="00F64CE5">
        <w:rPr>
          <w:rFonts w:ascii="Times New Roman" w:hAnsi="Times New Roman" w:cs="Times New Roman"/>
          <w:sz w:val="24"/>
          <w:szCs w:val="24"/>
          <w:u w:val="single"/>
        </w:rPr>
        <w:t>II. Post-Conviction Participant</w:t>
      </w:r>
    </w:p>
    <w:p w:rsidR="00DA6822" w:rsidRPr="007D7831" w:rsidRDefault="00081994"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If you are </w:t>
      </w:r>
      <w:r w:rsidR="0092684D" w:rsidRPr="00F64CE5">
        <w:rPr>
          <w:rFonts w:ascii="Times New Roman" w:hAnsi="Times New Roman" w:cs="Times New Roman"/>
          <w:sz w:val="24"/>
          <w:szCs w:val="24"/>
        </w:rPr>
        <w:t xml:space="preserve">a </w:t>
      </w:r>
      <w:r w:rsidRPr="00F64CE5">
        <w:rPr>
          <w:rFonts w:ascii="Times New Roman" w:hAnsi="Times New Roman" w:cs="Times New Roman"/>
          <w:sz w:val="24"/>
          <w:szCs w:val="24"/>
        </w:rPr>
        <w:t>post-conviction participant and unsuccessfully terminated from the program for your failure to comply with the terms and conditions of the program, a complaint for violation of community control will be filed and the matter will be set for a violation hearing</w:t>
      </w:r>
      <w:r w:rsidR="00DB0776">
        <w:rPr>
          <w:rFonts w:ascii="Times New Roman" w:hAnsi="Times New Roman" w:cs="Times New Roman"/>
          <w:sz w:val="24"/>
          <w:szCs w:val="24"/>
        </w:rPr>
        <w:t xml:space="preserve"> before the Judge originally assigned</w:t>
      </w:r>
      <w:r w:rsidRPr="00F64CE5">
        <w:rPr>
          <w:rFonts w:ascii="Times New Roman" w:hAnsi="Times New Roman" w:cs="Times New Roman"/>
          <w:sz w:val="24"/>
          <w:szCs w:val="24"/>
        </w:rPr>
        <w:t xml:space="preserve">. Should the Court determine that you violated the terms of community control for being terminated from the program, then you will be sentenced to the usual sanctions allowable under the law for the offense(s). If you are unable to complete the program due to a serious medical or mental health condition which makes it impossible for you to complete the program, you will be neutrally discharged from the program. Disposition of </w:t>
      </w:r>
      <w:r w:rsidR="00D71700" w:rsidRPr="00F64CE5">
        <w:rPr>
          <w:rFonts w:ascii="Times New Roman" w:hAnsi="Times New Roman" w:cs="Times New Roman"/>
          <w:sz w:val="24"/>
          <w:szCs w:val="24"/>
        </w:rPr>
        <w:t>the</w:t>
      </w:r>
      <w:r w:rsidRPr="00F64CE5">
        <w:rPr>
          <w:rFonts w:ascii="Times New Roman" w:hAnsi="Times New Roman" w:cs="Times New Roman"/>
          <w:sz w:val="24"/>
          <w:szCs w:val="24"/>
        </w:rPr>
        <w:t xml:space="preserve"> community control will then be determined by the </w:t>
      </w:r>
      <w:r w:rsidR="0058172C">
        <w:rPr>
          <w:rFonts w:ascii="Times New Roman" w:hAnsi="Times New Roman" w:cs="Times New Roman"/>
          <w:sz w:val="24"/>
          <w:szCs w:val="24"/>
        </w:rPr>
        <w:t>J</w:t>
      </w:r>
      <w:r w:rsidR="007D7831">
        <w:rPr>
          <w:rFonts w:ascii="Times New Roman" w:hAnsi="Times New Roman" w:cs="Times New Roman"/>
          <w:sz w:val="24"/>
          <w:szCs w:val="24"/>
        </w:rPr>
        <w:t>udge originally assigned.</w:t>
      </w:r>
    </w:p>
    <w:p w:rsidR="008D0E97" w:rsidRDefault="008D0E97" w:rsidP="00E52754">
      <w:pPr>
        <w:spacing w:after="0" w:line="240" w:lineRule="auto"/>
        <w:rPr>
          <w:rFonts w:ascii="Times New Roman" w:hAnsi="Times New Roman" w:cs="Times New Roman"/>
          <w:b/>
          <w:sz w:val="24"/>
          <w:szCs w:val="24"/>
          <w:u w:val="single"/>
        </w:rPr>
      </w:pPr>
    </w:p>
    <w:p w:rsidR="008D0E97" w:rsidRDefault="008D0E9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81994" w:rsidRPr="00F64CE5" w:rsidRDefault="00081994"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lastRenderedPageBreak/>
        <w:t>WHAT ARE THE TERMS AND CONDITIONS OF THE DRUG COURT PROGRAM?</w:t>
      </w:r>
    </w:p>
    <w:p w:rsidR="00081994" w:rsidRPr="00F64CE5" w:rsidRDefault="00081994"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As a participant, you agree to enter into and complete inpatient and/or outpatient substance abuse treatment and counseling, including any aftercare requirements, and to pay the treatment provider for costs not paid by government sources. You further agree to report as scheduled for treatment and to participate in all activities of the treatment program, which may include any or all of the following:</w:t>
      </w:r>
    </w:p>
    <w:p w:rsidR="00943AE8" w:rsidRPr="00BC08D8" w:rsidRDefault="00943AE8" w:rsidP="00E52754">
      <w:pPr>
        <w:spacing w:after="0" w:line="240" w:lineRule="auto"/>
        <w:rPr>
          <w:rFonts w:ascii="Times New Roman" w:hAnsi="Times New Roman" w:cs="Times New Roman"/>
          <w:sz w:val="24"/>
          <w:szCs w:val="24"/>
        </w:rPr>
      </w:pPr>
      <w:r w:rsidRPr="00BC08D8">
        <w:rPr>
          <w:rFonts w:ascii="Times New Roman" w:hAnsi="Times New Roman" w:cs="Times New Roman"/>
          <w:b/>
          <w:bCs/>
          <w:sz w:val="24"/>
          <w:szCs w:val="24"/>
          <w:u w:val="single"/>
        </w:rPr>
        <w:t>Preliminary Assessment</w:t>
      </w:r>
    </w:p>
    <w:p w:rsidR="00943AE8" w:rsidRPr="00BC08D8" w:rsidRDefault="00943AE8" w:rsidP="00E52754">
      <w:pPr>
        <w:pStyle w:val="ListParagraph"/>
        <w:numPr>
          <w:ilvl w:val="0"/>
          <w:numId w:val="27"/>
        </w:numPr>
        <w:spacing w:after="0" w:line="240" w:lineRule="auto"/>
        <w:rPr>
          <w:rFonts w:ascii="Times New Roman" w:eastAsia="Times New Roman" w:hAnsi="Times New Roman" w:cs="Times New Roman"/>
          <w:sz w:val="24"/>
          <w:szCs w:val="24"/>
        </w:rPr>
      </w:pPr>
      <w:r w:rsidRPr="00BC08D8">
        <w:rPr>
          <w:rFonts w:ascii="Times New Roman" w:hAnsi="Times New Roman" w:cs="Times New Roman"/>
          <w:sz w:val="24"/>
          <w:szCs w:val="24"/>
        </w:rPr>
        <w:t>Prior to the official drug court program entry hearing, the participant agrees to undergo a risk assessment and investigation with the Ashtabula County Probation Department</w:t>
      </w:r>
      <w:r w:rsidR="00F52B0E" w:rsidRPr="00BC08D8">
        <w:rPr>
          <w:rFonts w:ascii="Times New Roman" w:hAnsi="Times New Roman" w:cs="Times New Roman"/>
          <w:sz w:val="24"/>
          <w:szCs w:val="24"/>
        </w:rPr>
        <w:t>,</w:t>
      </w:r>
      <w:r w:rsidRPr="00BC08D8">
        <w:rPr>
          <w:rFonts w:ascii="Times New Roman" w:hAnsi="Times New Roman" w:cs="Times New Roman"/>
          <w:sz w:val="24"/>
          <w:szCs w:val="24"/>
        </w:rPr>
        <w:t xml:space="preserve"> and a substance abuse assessment at the Lake Area Recovery Center which will determine the level of treatment required</w:t>
      </w:r>
      <w:r w:rsidR="00F52B0E" w:rsidRPr="00BC08D8">
        <w:rPr>
          <w:rFonts w:ascii="Times New Roman" w:hAnsi="Times New Roman" w:cs="Times New Roman"/>
          <w:sz w:val="24"/>
          <w:szCs w:val="24"/>
        </w:rPr>
        <w:t>, and be screened for possible mental health needs</w:t>
      </w:r>
      <w:r w:rsidRPr="00BC08D8">
        <w:rPr>
          <w:rFonts w:ascii="Times New Roman" w:hAnsi="Times New Roman" w:cs="Times New Roman"/>
          <w:sz w:val="24"/>
          <w:szCs w:val="24"/>
        </w:rPr>
        <w:t xml:space="preserve">. The participant shall complete a release of information for communication about confidential information, participation/progress in treatment, </w:t>
      </w:r>
      <w:r w:rsidR="007D7831">
        <w:rPr>
          <w:rFonts w:ascii="Times New Roman" w:hAnsi="Times New Roman" w:cs="Times New Roman"/>
          <w:sz w:val="24"/>
          <w:szCs w:val="24"/>
        </w:rPr>
        <w:t>i</w:t>
      </w:r>
      <w:r w:rsidRPr="00BC08D8">
        <w:rPr>
          <w:rFonts w:ascii="Times New Roman" w:hAnsi="Times New Roman" w:cs="Times New Roman"/>
          <w:sz w:val="24"/>
          <w:szCs w:val="24"/>
        </w:rPr>
        <w:t xml:space="preserve">n compliance with the provisions of the “Health Insurance Portability and Accountability Act of 1996”, 42 U.S.C.300gg-41, as amended, and Sections 2151.421 and 2152.99 </w:t>
      </w:r>
      <w:r w:rsidR="00713BAA" w:rsidRPr="00BC08D8">
        <w:rPr>
          <w:rFonts w:ascii="Times New Roman" w:hAnsi="Times New Roman" w:cs="Times New Roman"/>
          <w:sz w:val="24"/>
          <w:szCs w:val="24"/>
        </w:rPr>
        <w:t xml:space="preserve">of Ohio Revised Code and 42 CFR. </w:t>
      </w:r>
    </w:p>
    <w:p w:rsidR="00943AE8" w:rsidRPr="00BC08D8" w:rsidRDefault="00943AE8"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Intensive Outpatient Program</w:t>
      </w:r>
    </w:p>
    <w:p w:rsidR="00943AE8" w:rsidRPr="00BC08D8" w:rsidRDefault="00943AE8" w:rsidP="00E52754">
      <w:pPr>
        <w:pStyle w:val="ListParagraph"/>
        <w:numPr>
          <w:ilvl w:val="0"/>
          <w:numId w:val="2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13 to 14 weeks; 3 days weekly (M</w:t>
      </w:r>
      <w:r w:rsidR="00C1478B">
        <w:rPr>
          <w:rFonts w:ascii="Times New Roman" w:hAnsi="Times New Roman" w:cs="Times New Roman"/>
          <w:sz w:val="24"/>
          <w:szCs w:val="24"/>
        </w:rPr>
        <w:t>onday, Wednesday, Friday) from 4</w:t>
      </w:r>
      <w:r w:rsidRPr="00BC08D8">
        <w:rPr>
          <w:rFonts w:ascii="Times New Roman" w:hAnsi="Times New Roman" w:cs="Times New Roman"/>
          <w:sz w:val="24"/>
          <w:szCs w:val="24"/>
        </w:rPr>
        <w:t xml:space="preserve">:00 p.m. to </w:t>
      </w:r>
      <w:r w:rsidR="00C1478B">
        <w:rPr>
          <w:rFonts w:ascii="Times New Roman" w:hAnsi="Times New Roman" w:cs="Times New Roman"/>
          <w:sz w:val="24"/>
          <w:szCs w:val="24"/>
        </w:rPr>
        <w:t>7</w:t>
      </w:r>
      <w:r w:rsidRPr="00BC08D8">
        <w:rPr>
          <w:rFonts w:ascii="Times New Roman" w:hAnsi="Times New Roman" w:cs="Times New Roman"/>
          <w:sz w:val="24"/>
          <w:szCs w:val="24"/>
        </w:rPr>
        <w:t xml:space="preserve">:00 p.m. </w:t>
      </w:r>
    </w:p>
    <w:p w:rsidR="00943AE8" w:rsidRPr="00BC08D8" w:rsidRDefault="00943AE8" w:rsidP="00E52754">
      <w:pPr>
        <w:pStyle w:val="ListParagraph"/>
        <w:numPr>
          <w:ilvl w:val="0"/>
          <w:numId w:val="2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One individual session required on either Tuesday or Thursday weekly (times may vary depending on participant responsivity/schedule)</w:t>
      </w:r>
    </w:p>
    <w:p w:rsidR="00943AE8" w:rsidRPr="00BC08D8" w:rsidRDefault="00943AE8" w:rsidP="00E52754">
      <w:pPr>
        <w:pStyle w:val="ListParagraph"/>
        <w:numPr>
          <w:ilvl w:val="0"/>
          <w:numId w:val="2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 minimum of three Court approved self-help recovery program meetings per week (i.e. NA/AA, SMART, NAMI, or other evidence based programs)</w:t>
      </w:r>
    </w:p>
    <w:p w:rsidR="00943AE8" w:rsidRPr="00BC08D8" w:rsidRDefault="00943AE8"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Non-Intensive Outpatient</w:t>
      </w:r>
    </w:p>
    <w:p w:rsidR="00D9629F" w:rsidRDefault="00D9629F" w:rsidP="00E52754">
      <w:pPr>
        <w:pStyle w:val="ListParagraph"/>
        <w:numPr>
          <w:ilvl w:val="0"/>
          <w:numId w:val="25"/>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Motivational Enhancement</w:t>
      </w:r>
    </w:p>
    <w:p w:rsidR="00D9629F" w:rsidRPr="00D9629F" w:rsidRDefault="00D9629F" w:rsidP="00D9629F">
      <w:pPr>
        <w:pStyle w:val="ListParagraph"/>
        <w:numPr>
          <w:ilvl w:val="1"/>
          <w:numId w:val="25"/>
        </w:numPr>
        <w:spacing w:after="0" w:line="240" w:lineRule="auto"/>
        <w:rPr>
          <w:rFonts w:ascii="Times New Roman" w:hAnsi="Times New Roman" w:cs="Times New Roman"/>
          <w:sz w:val="24"/>
          <w:szCs w:val="24"/>
        </w:rPr>
      </w:pPr>
      <w:r w:rsidRPr="00D9629F">
        <w:rPr>
          <w:rFonts w:ascii="Times New Roman" w:hAnsi="Times New Roman" w:cs="Times New Roman"/>
          <w:sz w:val="24"/>
          <w:szCs w:val="24"/>
        </w:rPr>
        <w:t>4 weeks; 3 days weekly (Monday, Wednesday and Friday)</w:t>
      </w:r>
    </w:p>
    <w:p w:rsidR="00D9629F" w:rsidRPr="00D9629F" w:rsidRDefault="00D9629F" w:rsidP="00D9629F">
      <w:pPr>
        <w:pStyle w:val="ListParagraph"/>
        <w:numPr>
          <w:ilvl w:val="1"/>
          <w:numId w:val="25"/>
        </w:numPr>
        <w:spacing w:after="0" w:line="240" w:lineRule="auto"/>
        <w:rPr>
          <w:rFonts w:ascii="Times New Roman" w:hAnsi="Times New Roman" w:cs="Times New Roman"/>
          <w:sz w:val="24"/>
          <w:szCs w:val="24"/>
        </w:rPr>
      </w:pPr>
      <w:r w:rsidRPr="00D9629F">
        <w:rPr>
          <w:rFonts w:ascii="Times New Roman" w:hAnsi="Times New Roman" w:cs="Times New Roman"/>
          <w:sz w:val="24"/>
          <w:szCs w:val="24"/>
        </w:rPr>
        <w:t>Individual session based on need/responsibility</w:t>
      </w:r>
    </w:p>
    <w:p w:rsidR="00D9629F" w:rsidRPr="00D9629F" w:rsidRDefault="00D9629F" w:rsidP="00D9629F">
      <w:pPr>
        <w:pStyle w:val="ListParagraph"/>
        <w:numPr>
          <w:ilvl w:val="1"/>
          <w:numId w:val="25"/>
        </w:numPr>
        <w:spacing w:after="0" w:line="240" w:lineRule="auto"/>
        <w:rPr>
          <w:rFonts w:ascii="Times New Roman" w:hAnsi="Times New Roman" w:cs="Times New Roman"/>
          <w:sz w:val="24"/>
          <w:szCs w:val="24"/>
        </w:rPr>
      </w:pPr>
      <w:r w:rsidRPr="00D9629F">
        <w:rPr>
          <w:rFonts w:ascii="Times New Roman" w:hAnsi="Times New Roman" w:cs="Times New Roman"/>
          <w:sz w:val="24"/>
          <w:szCs w:val="24"/>
        </w:rPr>
        <w:t xml:space="preserve">Introduction to outside </w:t>
      </w:r>
      <w:r w:rsidR="00F82BE2" w:rsidRPr="00D9629F">
        <w:rPr>
          <w:rFonts w:ascii="Times New Roman" w:hAnsi="Times New Roman" w:cs="Times New Roman"/>
          <w:sz w:val="24"/>
          <w:szCs w:val="24"/>
        </w:rPr>
        <w:t>self-help</w:t>
      </w:r>
      <w:r w:rsidRPr="00D9629F">
        <w:rPr>
          <w:rFonts w:ascii="Times New Roman" w:hAnsi="Times New Roman" w:cs="Times New Roman"/>
          <w:sz w:val="24"/>
          <w:szCs w:val="24"/>
        </w:rPr>
        <w:t xml:space="preserve"> groups</w:t>
      </w:r>
    </w:p>
    <w:p w:rsidR="00943AE8" w:rsidRPr="00D9629F" w:rsidRDefault="00943AE8" w:rsidP="00D9629F">
      <w:pPr>
        <w:pStyle w:val="ListParagraph"/>
        <w:numPr>
          <w:ilvl w:val="0"/>
          <w:numId w:val="25"/>
        </w:numPr>
        <w:spacing w:after="0" w:line="240" w:lineRule="auto"/>
        <w:rPr>
          <w:rFonts w:ascii="Times New Roman" w:hAnsi="Times New Roman" w:cs="Times New Roman"/>
          <w:b/>
          <w:sz w:val="24"/>
          <w:szCs w:val="24"/>
          <w:u w:val="single"/>
        </w:rPr>
      </w:pPr>
      <w:r w:rsidRPr="00D9629F">
        <w:rPr>
          <w:rFonts w:ascii="Times New Roman" w:hAnsi="Times New Roman" w:cs="Times New Roman"/>
          <w:b/>
          <w:sz w:val="24"/>
          <w:szCs w:val="24"/>
          <w:u w:val="single"/>
        </w:rPr>
        <w:t>Criminal Thinking Group</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12 weeks; 2 days weekly (Tuesday and Thursday) from 5:30 p.m. to 7:00 p.m.</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One individual session required on either Monday or Wednesday bi-weekly (times may vary depending on participant responsivity/schedule)</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 minimum of four Court approved self-help recovery program meetings per week (i.e. NA/AA, SMART, NAMI, or other evidence based programs)</w:t>
      </w:r>
    </w:p>
    <w:p w:rsidR="00943AE8" w:rsidRPr="00BC08D8" w:rsidRDefault="00943AE8" w:rsidP="00E52754">
      <w:pPr>
        <w:pStyle w:val="ListParagraph"/>
        <w:numPr>
          <w:ilvl w:val="0"/>
          <w:numId w:val="25"/>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 xml:space="preserve">Aggression Replacement Therapy </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10 weeks; 3 days weekly (Monday, Wednesday, Friday) from 4:00 p.m. to 5:00 p.m.</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One individual session required on either Tuesday or Thursday bi-weekly/ tri-weekly (times may vary depending on participant responsivity/schedule)</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 minimum of four Court approved self-help recovery program meetings per week (i.e. NA/AA, SMART, NAMI, or other evidence based programs)</w:t>
      </w:r>
    </w:p>
    <w:p w:rsidR="00943AE8" w:rsidRPr="00BC08D8" w:rsidRDefault="00943AE8" w:rsidP="00E52754">
      <w:pPr>
        <w:pStyle w:val="ListParagraph"/>
        <w:numPr>
          <w:ilvl w:val="0"/>
          <w:numId w:val="25"/>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Seeking Safety</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12 weeks; 2 days weekly (Monday and Wednesday-Males</w:t>
      </w:r>
      <w:r w:rsidR="005A4336" w:rsidRPr="00BC08D8">
        <w:rPr>
          <w:rFonts w:ascii="Times New Roman" w:hAnsi="Times New Roman" w:cs="Times New Roman"/>
          <w:sz w:val="24"/>
          <w:szCs w:val="24"/>
        </w:rPr>
        <w:t>) (</w:t>
      </w:r>
      <w:r w:rsidRPr="00BC08D8">
        <w:rPr>
          <w:rFonts w:ascii="Times New Roman" w:hAnsi="Times New Roman" w:cs="Times New Roman"/>
          <w:sz w:val="24"/>
          <w:szCs w:val="24"/>
        </w:rPr>
        <w:t>Tuesday and Thursday-Females) from 4:00 p.m. to 5:30 p.m.</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One individual session required Monday-Thursday weekly or bi-weekly (times may vary depending on participant responsivity/schedule)</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lastRenderedPageBreak/>
        <w:t>A minimum of four Court approved self-help recovery program meetings per week (i.e. NA/AA, SMART, NAMI, or other evidence based programs)</w:t>
      </w:r>
    </w:p>
    <w:p w:rsidR="00943AE8" w:rsidRPr="00BC08D8" w:rsidRDefault="00943AE8" w:rsidP="00E52754">
      <w:pPr>
        <w:pStyle w:val="ListParagraph"/>
        <w:numPr>
          <w:ilvl w:val="0"/>
          <w:numId w:val="25"/>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Thinking for a Change</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12 weeks; 1 day weekly (Monday-Males) from 9:00 a.m. to 12:00 p.m. (Thursday-Females) from 9:00 a.m. to 12:00 p.m. </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One individual session required Monday-Friday weekly or bi-weekly (times may vary depending on participant responsivity/schedule)</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 minimum of four Court approved self-help recovery program meetings per week (i.e. NA/AA, SMART, NAMI, or other evidence based programs)</w:t>
      </w:r>
    </w:p>
    <w:p w:rsidR="00943AE8" w:rsidRPr="00BC08D8" w:rsidRDefault="00943AE8" w:rsidP="00E52754">
      <w:pPr>
        <w:pStyle w:val="ListParagraph"/>
        <w:numPr>
          <w:ilvl w:val="0"/>
          <w:numId w:val="25"/>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Relapse Prevention</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12 weeks; 1 day weekly (Wednesday) from 4:00 p.m. to 6:00 p.m.</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One individual session required Monday-Friday tri-weekly (times may vary depending on participant responsivity/schedule)</w:t>
      </w:r>
    </w:p>
    <w:p w:rsidR="00943AE8" w:rsidRPr="00BC08D8" w:rsidRDefault="00943AE8" w:rsidP="00E52754">
      <w:pPr>
        <w:pStyle w:val="ListParagraph"/>
        <w:numPr>
          <w:ilvl w:val="1"/>
          <w:numId w:val="2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 minimum of four Court approved self-help recovery program meetings per week (i.e. NA/AA, SMART, NAMI, or other evidence based programs)</w:t>
      </w:r>
    </w:p>
    <w:p w:rsidR="00943AE8" w:rsidRPr="00BC08D8" w:rsidRDefault="00943AE8"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 xml:space="preserve">Residential Treatment </w:t>
      </w:r>
    </w:p>
    <w:p w:rsidR="00943AE8" w:rsidRPr="00BC08D8" w:rsidRDefault="00943AE8" w:rsidP="00E52754">
      <w:pPr>
        <w:pStyle w:val="ListParagraph"/>
        <w:numPr>
          <w:ilvl w:val="0"/>
          <w:numId w:val="26"/>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Jail Treatment Program</w:t>
      </w:r>
    </w:p>
    <w:p w:rsidR="00943AE8" w:rsidRPr="00BC08D8" w:rsidRDefault="00943AE8" w:rsidP="00E52754">
      <w:pPr>
        <w:pStyle w:val="ListParagraph"/>
        <w:numPr>
          <w:ilvl w:val="1"/>
          <w:numId w:val="2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The Court may, if necessary, sentence you to a term of incarceratio</w:t>
      </w:r>
      <w:r w:rsidR="00713BAA" w:rsidRPr="00BC08D8">
        <w:rPr>
          <w:rFonts w:ascii="Times New Roman" w:hAnsi="Times New Roman" w:cs="Times New Roman"/>
          <w:sz w:val="24"/>
          <w:szCs w:val="24"/>
        </w:rPr>
        <w:t>n in the Ashtabula County Jail and require</w:t>
      </w:r>
      <w:r w:rsidRPr="00BC08D8">
        <w:rPr>
          <w:rFonts w:ascii="Times New Roman" w:hAnsi="Times New Roman" w:cs="Times New Roman"/>
          <w:sz w:val="24"/>
          <w:szCs w:val="24"/>
        </w:rPr>
        <w:t xml:space="preserve"> that you complete the Residential Substance Abuse Treatment (RSAT) Program. RSAT utilizes both the “Thinking for a Change” program and the “Cognitive Behavioral Intervention Substance Abuse” program as a means to develop cognitive, behavioral, social vocational skills necessary to decrease the likelihood of reoffending. RSAT lasts for a period of ninety (90) days.</w:t>
      </w:r>
    </w:p>
    <w:p w:rsidR="00943AE8" w:rsidRPr="00BC08D8" w:rsidRDefault="00943AE8" w:rsidP="00E52754">
      <w:pPr>
        <w:pStyle w:val="ListParagraph"/>
        <w:numPr>
          <w:ilvl w:val="0"/>
          <w:numId w:val="26"/>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NEOCAP (NorthEast Ohio Community Alternative Program)</w:t>
      </w:r>
    </w:p>
    <w:p w:rsidR="00943AE8" w:rsidRPr="00BC08D8" w:rsidRDefault="00943AE8" w:rsidP="00E52754">
      <w:pPr>
        <w:pStyle w:val="ListParagraph"/>
        <w:numPr>
          <w:ilvl w:val="1"/>
          <w:numId w:val="2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The Court may, if necessary, refer the participant to the Northeast Ohio</w:t>
      </w:r>
      <w:r w:rsidRPr="00BC08D8">
        <w:rPr>
          <w:rFonts w:ascii="Times New Roman" w:hAnsi="Times New Roman" w:cs="Times New Roman"/>
          <w:sz w:val="24"/>
          <w:szCs w:val="24"/>
        </w:rPr>
        <w:br/>
        <w:t>Community Alternative Program, a community based corrections facility program located in Warren, Ohio, for treatment for a period of up to six (6) months.</w:t>
      </w:r>
    </w:p>
    <w:p w:rsidR="00713BAA" w:rsidRPr="00BC08D8" w:rsidRDefault="00943AE8" w:rsidP="00E52754">
      <w:pPr>
        <w:pStyle w:val="ListParagraph"/>
        <w:numPr>
          <w:ilvl w:val="1"/>
          <w:numId w:val="2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There are four phase levels that residents progress through during the four </w:t>
      </w:r>
      <w:r w:rsidR="007D7831">
        <w:rPr>
          <w:rFonts w:ascii="Times New Roman" w:hAnsi="Times New Roman" w:cs="Times New Roman"/>
          <w:sz w:val="24"/>
          <w:szCs w:val="24"/>
        </w:rPr>
        <w:t xml:space="preserve">to six month </w:t>
      </w:r>
      <w:r w:rsidR="00713BAA" w:rsidRPr="00BC08D8">
        <w:rPr>
          <w:rFonts w:ascii="Times New Roman" w:hAnsi="Times New Roman" w:cs="Times New Roman"/>
          <w:sz w:val="24"/>
          <w:szCs w:val="24"/>
        </w:rPr>
        <w:t xml:space="preserve">program. They are: </w:t>
      </w:r>
      <w:r w:rsidRPr="00BC08D8">
        <w:rPr>
          <w:rStyle w:val="Emphasis"/>
          <w:rFonts w:ascii="Times New Roman" w:hAnsi="Times New Roman" w:cs="Times New Roman"/>
          <w:color w:val="2A2A2A"/>
          <w:sz w:val="24"/>
          <w:szCs w:val="24"/>
          <w:u w:val="single"/>
        </w:rPr>
        <w:t>Phase 1</w:t>
      </w:r>
      <w:r w:rsidRPr="00BC08D8">
        <w:rPr>
          <w:rFonts w:ascii="Times New Roman" w:hAnsi="Times New Roman" w:cs="Times New Roman"/>
          <w:color w:val="2A2A2A"/>
          <w:sz w:val="24"/>
          <w:szCs w:val="24"/>
        </w:rPr>
        <w:t xml:space="preserve"> (Orientation) for approximately the first 30 days of residency.  The focus during Phase 1 is on completing an accurate assessment of the resident’s needs and using that assessment to build a comprehensive case plan.  Additionally, the focus is on enhancing the resident’s motivation for treatment and familiarizing the resident with the cognitive behavioral treatment modality.  During Phase 1, the resident’s movement is restricted to the facility with the only exception being a medical emergency. </w:t>
      </w:r>
      <w:r w:rsidRPr="00BC08D8">
        <w:rPr>
          <w:rStyle w:val="Emphasis"/>
          <w:rFonts w:ascii="Times New Roman" w:hAnsi="Times New Roman" w:cs="Times New Roman"/>
          <w:color w:val="2A2A2A"/>
          <w:sz w:val="24"/>
          <w:szCs w:val="24"/>
          <w:u w:val="single"/>
        </w:rPr>
        <w:t>Phase 2</w:t>
      </w:r>
      <w:r w:rsidRPr="00BC08D8">
        <w:rPr>
          <w:rFonts w:ascii="Times New Roman" w:hAnsi="Times New Roman" w:cs="Times New Roman"/>
          <w:color w:val="2A2A2A"/>
          <w:sz w:val="24"/>
          <w:szCs w:val="24"/>
        </w:rPr>
        <w:t> of the program is earned through appropriate effort and overall good behavior and lasts for approximately 30 days. </w:t>
      </w:r>
      <w:r w:rsidRPr="00BC08D8">
        <w:rPr>
          <w:rStyle w:val="Emphasis"/>
          <w:rFonts w:ascii="Times New Roman" w:hAnsi="Times New Roman" w:cs="Times New Roman"/>
          <w:color w:val="2A2A2A"/>
          <w:sz w:val="24"/>
          <w:szCs w:val="24"/>
          <w:u w:val="single"/>
        </w:rPr>
        <w:t>Phase 3</w:t>
      </w:r>
      <w:r w:rsidRPr="00BC08D8">
        <w:rPr>
          <w:rFonts w:ascii="Times New Roman" w:hAnsi="Times New Roman" w:cs="Times New Roman"/>
          <w:color w:val="2A2A2A"/>
          <w:sz w:val="24"/>
          <w:szCs w:val="24"/>
        </w:rPr>
        <w:t xml:space="preserve"> is earned through consistent good behavior and effort and also lasts approximately 30 days.  During phases 2 and 3 of the program, the resident spends the majority of </w:t>
      </w:r>
      <w:r w:rsidR="00713BAA" w:rsidRPr="00BC08D8">
        <w:rPr>
          <w:rFonts w:ascii="Times New Roman" w:hAnsi="Times New Roman" w:cs="Times New Roman"/>
          <w:color w:val="2A2A2A"/>
          <w:sz w:val="24"/>
          <w:szCs w:val="24"/>
        </w:rPr>
        <w:t>the</w:t>
      </w:r>
      <w:r w:rsidRPr="00BC08D8">
        <w:rPr>
          <w:rFonts w:ascii="Times New Roman" w:hAnsi="Times New Roman" w:cs="Times New Roman"/>
          <w:color w:val="2A2A2A"/>
          <w:sz w:val="24"/>
          <w:szCs w:val="24"/>
        </w:rPr>
        <w:t xml:space="preserve"> time attending treatment groups and movement in the community is limited to program related activities and community service projects. </w:t>
      </w:r>
      <w:r w:rsidRPr="00BC08D8">
        <w:rPr>
          <w:rStyle w:val="Emphasis"/>
          <w:rFonts w:ascii="Times New Roman" w:hAnsi="Times New Roman" w:cs="Times New Roman"/>
          <w:color w:val="2A2A2A"/>
          <w:sz w:val="24"/>
          <w:szCs w:val="24"/>
          <w:u w:val="single"/>
        </w:rPr>
        <w:t>Phase 4</w:t>
      </w:r>
      <w:r w:rsidRPr="00BC08D8">
        <w:rPr>
          <w:rFonts w:ascii="Times New Roman" w:hAnsi="Times New Roman" w:cs="Times New Roman"/>
          <w:color w:val="2A2A2A"/>
          <w:sz w:val="24"/>
          <w:szCs w:val="24"/>
          <w:u w:val="single"/>
        </w:rPr>
        <w:t> </w:t>
      </w:r>
      <w:r w:rsidRPr="00BC08D8">
        <w:rPr>
          <w:rFonts w:ascii="Times New Roman" w:hAnsi="Times New Roman" w:cs="Times New Roman"/>
          <w:color w:val="2A2A2A"/>
          <w:sz w:val="24"/>
          <w:szCs w:val="24"/>
        </w:rPr>
        <w:t>of the program is also earned through consistent, good overall effort in the program and is the time in which the resident works to prepare for successful reintegration back into his/her home community.  Some activities during this phase include</w:t>
      </w:r>
      <w:r w:rsidR="0058172C">
        <w:rPr>
          <w:rFonts w:ascii="Times New Roman" w:hAnsi="Times New Roman" w:cs="Times New Roman"/>
          <w:color w:val="2A2A2A"/>
          <w:sz w:val="24"/>
          <w:szCs w:val="24"/>
        </w:rPr>
        <w:t>,</w:t>
      </w:r>
      <w:r w:rsidRPr="00BC08D8">
        <w:rPr>
          <w:rFonts w:ascii="Times New Roman" w:hAnsi="Times New Roman" w:cs="Times New Roman"/>
          <w:color w:val="2A2A2A"/>
          <w:sz w:val="24"/>
          <w:szCs w:val="24"/>
        </w:rPr>
        <w:t xml:space="preserve"> but are not limited to: obtaining employment, participating in work release, securing housing, </w:t>
      </w:r>
      <w:r w:rsidRPr="00BC08D8">
        <w:rPr>
          <w:rFonts w:ascii="Times New Roman" w:hAnsi="Times New Roman" w:cs="Times New Roman"/>
          <w:color w:val="2A2A2A"/>
          <w:sz w:val="24"/>
          <w:szCs w:val="24"/>
        </w:rPr>
        <w:lastRenderedPageBreak/>
        <w:t>attending community support group meetings (AA/NA) and spending time with family on approved leave passes that must b</w:t>
      </w:r>
      <w:r w:rsidR="00713BAA" w:rsidRPr="00BC08D8">
        <w:rPr>
          <w:rFonts w:ascii="Times New Roman" w:hAnsi="Times New Roman" w:cs="Times New Roman"/>
          <w:color w:val="2A2A2A"/>
          <w:sz w:val="24"/>
          <w:szCs w:val="24"/>
        </w:rPr>
        <w:t xml:space="preserve">e earned through good behavior. </w:t>
      </w:r>
    </w:p>
    <w:p w:rsidR="00943AE8" w:rsidRPr="00BC08D8" w:rsidRDefault="00943AE8" w:rsidP="00E52754">
      <w:pPr>
        <w:pStyle w:val="ListParagraph"/>
        <w:numPr>
          <w:ilvl w:val="1"/>
          <w:numId w:val="2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Each resident is given a variety of assessments in order to develop an individualized treatment plan. This plan is created to address such issues as mental health, substance abuse, attitude and orientation, employment/vocational training, education and housing. The resident participates in an intensive cognitive behavioral curriculum that has proven to be effective in addressing criminal behavior. The goal is to reduce the likelihood of relapsing or reoffending. Residents move through the curriculum by meeting their individualized program goals. As they progress, the residents gradually reintegrate into their communities. Residents must demonstrate appropriate behavior obtaining and maintaining employment (if appropriate), attending support group meetings and becoming pro-social members of their communities. The resident is assigned a Case Manager, who assists him/her </w:t>
      </w:r>
      <w:r w:rsidR="007D7831">
        <w:rPr>
          <w:rFonts w:ascii="Times New Roman" w:hAnsi="Times New Roman" w:cs="Times New Roman"/>
          <w:sz w:val="24"/>
          <w:szCs w:val="24"/>
        </w:rPr>
        <w:t xml:space="preserve">in developing a treatment plan </w:t>
      </w:r>
      <w:r w:rsidRPr="00BC08D8">
        <w:rPr>
          <w:rFonts w:ascii="Times New Roman" w:hAnsi="Times New Roman" w:cs="Times New Roman"/>
          <w:sz w:val="24"/>
          <w:szCs w:val="24"/>
        </w:rPr>
        <w:t>with goals and objectives to address the identified criminogenic factors. The resident immediately starts to address the goals and objectives in his/her treatment plan. Goals that cannot be obtained within the four (4) to six (6) months of residency will become a part</w:t>
      </w:r>
      <w:r w:rsidR="00713BAA" w:rsidRPr="00BC08D8">
        <w:rPr>
          <w:rFonts w:ascii="Times New Roman" w:hAnsi="Times New Roman" w:cs="Times New Roman"/>
          <w:sz w:val="24"/>
          <w:szCs w:val="24"/>
        </w:rPr>
        <w:t xml:space="preserve"> of the resident’s release plan</w:t>
      </w:r>
      <w:r w:rsidRPr="00BC08D8">
        <w:rPr>
          <w:rFonts w:ascii="Times New Roman" w:hAnsi="Times New Roman" w:cs="Times New Roman"/>
          <w:sz w:val="24"/>
          <w:szCs w:val="24"/>
        </w:rPr>
        <w:t xml:space="preserve">, which </w:t>
      </w:r>
      <w:r w:rsidR="00713BAA" w:rsidRPr="00BC08D8">
        <w:rPr>
          <w:rFonts w:ascii="Times New Roman" w:hAnsi="Times New Roman" w:cs="Times New Roman"/>
          <w:sz w:val="24"/>
          <w:szCs w:val="24"/>
        </w:rPr>
        <w:t>is</w:t>
      </w:r>
      <w:r w:rsidRPr="00BC08D8">
        <w:rPr>
          <w:rFonts w:ascii="Times New Roman" w:hAnsi="Times New Roman" w:cs="Times New Roman"/>
          <w:sz w:val="24"/>
          <w:szCs w:val="24"/>
        </w:rPr>
        <w:t xml:space="preserve"> forwarded to the probation department. The probation officers enforce, monitor and supervise compliance with the release plan. Groups are developed to be comprehensive in nature and address the total range of the resident’s criminogenic needs. Each </w:t>
      </w:r>
      <w:r w:rsidR="00713BAA" w:rsidRPr="00BC08D8">
        <w:rPr>
          <w:rFonts w:ascii="Times New Roman" w:hAnsi="Times New Roman" w:cs="Times New Roman"/>
          <w:sz w:val="24"/>
          <w:szCs w:val="24"/>
        </w:rPr>
        <w:t>group</w:t>
      </w:r>
      <w:r w:rsidRPr="00BC08D8">
        <w:rPr>
          <w:rFonts w:ascii="Times New Roman" w:hAnsi="Times New Roman" w:cs="Times New Roman"/>
          <w:sz w:val="24"/>
          <w:szCs w:val="24"/>
        </w:rPr>
        <w:t xml:space="preserve"> address</w:t>
      </w:r>
      <w:r w:rsidR="00713BAA" w:rsidRPr="00BC08D8">
        <w:rPr>
          <w:rFonts w:ascii="Times New Roman" w:hAnsi="Times New Roman" w:cs="Times New Roman"/>
          <w:sz w:val="24"/>
          <w:szCs w:val="24"/>
        </w:rPr>
        <w:t>es</w:t>
      </w:r>
      <w:r w:rsidRPr="00BC08D8">
        <w:rPr>
          <w:rFonts w:ascii="Times New Roman" w:hAnsi="Times New Roman" w:cs="Times New Roman"/>
          <w:sz w:val="24"/>
          <w:szCs w:val="24"/>
        </w:rPr>
        <w:t xml:space="preserve"> major criminogenic areas and use</w:t>
      </w:r>
      <w:r w:rsidR="00713BAA" w:rsidRPr="00BC08D8">
        <w:rPr>
          <w:rFonts w:ascii="Times New Roman" w:hAnsi="Times New Roman" w:cs="Times New Roman"/>
          <w:sz w:val="24"/>
          <w:szCs w:val="24"/>
        </w:rPr>
        <w:t>s curricula</w:t>
      </w:r>
      <w:r w:rsidRPr="00BC08D8">
        <w:rPr>
          <w:rFonts w:ascii="Times New Roman" w:hAnsi="Times New Roman" w:cs="Times New Roman"/>
          <w:sz w:val="24"/>
          <w:szCs w:val="24"/>
        </w:rPr>
        <w:t xml:space="preserve"> that are evidence-based and proven to reduce criminal behavior in the adult resident population. Cognitive-behavioral methods are applied in all group activities. </w:t>
      </w:r>
    </w:p>
    <w:p w:rsidR="00943AE8" w:rsidRPr="00BC08D8" w:rsidRDefault="00943AE8" w:rsidP="00E52754">
      <w:pPr>
        <w:pStyle w:val="ListParagraph"/>
        <w:numPr>
          <w:ilvl w:val="0"/>
          <w:numId w:val="26"/>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Turning Point</w:t>
      </w:r>
    </w:p>
    <w:p w:rsidR="00943AE8" w:rsidRPr="00BC08D8" w:rsidRDefault="00943AE8" w:rsidP="00E52754">
      <w:pPr>
        <w:pStyle w:val="ListParagraph"/>
        <w:numPr>
          <w:ilvl w:val="1"/>
          <w:numId w:val="2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If the participant meets the criteria for non-medical residential treatment, the participant will be admitted into the residential turning point for a minimum of ninety (90) days.  The staff will monitor random drug screens as well as provide transportation to drug court status hearings. If the participant is a pregnant woman using opiates, prior to admission the staff will coordinate the drug and alcohol treatment with a provider of partial agonist therapy. These high-risk pregnancies receive intensive case management support. </w:t>
      </w:r>
    </w:p>
    <w:p w:rsidR="00713BAA" w:rsidRPr="00BC08D8" w:rsidRDefault="00713BAA" w:rsidP="00713BAA">
      <w:pPr>
        <w:numPr>
          <w:ilvl w:val="0"/>
          <w:numId w:val="26"/>
        </w:num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Medication Assisted Treatment and Mental Health</w:t>
      </w:r>
    </w:p>
    <w:p w:rsidR="00713BAA" w:rsidRPr="00BC08D8" w:rsidRDefault="00713BAA" w:rsidP="00713BAA">
      <w:pPr>
        <w:numPr>
          <w:ilvl w:val="1"/>
          <w:numId w:val="2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In appropriate cases the Drug Court works with Community Counseling Center to provide Medically Assisted Treatment (MAT) (i.e. Suboxone, Subutex, Vivitrol, etc.) and mental health treatment. When indicated by a mental health assessment treatment can include psychiatry, individual therapy, case management and supported employment. </w:t>
      </w:r>
    </w:p>
    <w:p w:rsidR="008D0E97" w:rsidRDefault="008D0E97" w:rsidP="00E52754">
      <w:pPr>
        <w:spacing w:after="0" w:line="240" w:lineRule="auto"/>
        <w:rPr>
          <w:rFonts w:ascii="Times New Roman" w:hAnsi="Times New Roman" w:cs="Times New Roman"/>
          <w:b/>
          <w:sz w:val="24"/>
          <w:szCs w:val="24"/>
          <w:u w:val="single"/>
        </w:rPr>
      </w:pPr>
    </w:p>
    <w:p w:rsidR="008D0E97" w:rsidRDefault="008D0E9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54F71" w:rsidRPr="00E30E6E" w:rsidRDefault="00954F71" w:rsidP="00E52754">
      <w:pPr>
        <w:spacing w:after="0" w:line="240" w:lineRule="auto"/>
        <w:rPr>
          <w:rFonts w:ascii="Times New Roman" w:hAnsi="Times New Roman" w:cs="Times New Roman"/>
          <w:sz w:val="24"/>
          <w:szCs w:val="24"/>
        </w:rPr>
      </w:pPr>
      <w:r w:rsidRPr="00E30E6E">
        <w:rPr>
          <w:rFonts w:ascii="Times New Roman" w:hAnsi="Times New Roman" w:cs="Times New Roman"/>
          <w:b/>
          <w:sz w:val="24"/>
          <w:szCs w:val="24"/>
          <w:u w:val="single"/>
        </w:rPr>
        <w:lastRenderedPageBreak/>
        <w:t>HOW WILL I BE MONITORED FOR SUBSTANCE ABUSE?</w:t>
      </w:r>
    </w:p>
    <w:p w:rsidR="008D6C9F" w:rsidRPr="00E30E6E" w:rsidRDefault="00E43E06" w:rsidP="007D7831">
      <w:pPr>
        <w:spacing w:after="0" w:line="240" w:lineRule="auto"/>
        <w:ind w:firstLine="720"/>
        <w:rPr>
          <w:rFonts w:ascii="Times New Roman" w:hAnsi="Times New Roman" w:cs="Times New Roman"/>
          <w:sz w:val="24"/>
          <w:szCs w:val="24"/>
        </w:rPr>
      </w:pPr>
      <w:r w:rsidRPr="00E30E6E">
        <w:rPr>
          <w:rFonts w:ascii="Times New Roman" w:hAnsi="Times New Roman" w:cs="Times New Roman"/>
          <w:sz w:val="24"/>
          <w:szCs w:val="24"/>
        </w:rPr>
        <w:t xml:space="preserve">Drug and alcohol testing plans are individualized and comply with the following guidelines. </w:t>
      </w:r>
      <w:r w:rsidR="000C3FA3" w:rsidRPr="00E30E6E">
        <w:rPr>
          <w:rFonts w:ascii="Times New Roman" w:hAnsi="Times New Roman" w:cs="Times New Roman"/>
          <w:sz w:val="24"/>
          <w:szCs w:val="24"/>
        </w:rPr>
        <w:t xml:space="preserve">The participant agrees to submit to random, frequent, and observed alcohol and drug screens. The participant is required to contact a drug testing automated system </w:t>
      </w:r>
      <w:r w:rsidR="00BA350D" w:rsidRPr="00E30E6E">
        <w:rPr>
          <w:rFonts w:ascii="Times New Roman" w:hAnsi="Times New Roman" w:cs="Times New Roman"/>
          <w:sz w:val="24"/>
          <w:szCs w:val="24"/>
        </w:rPr>
        <w:t>Sunday through Sunday</w:t>
      </w:r>
      <w:r w:rsidR="000C3FA3" w:rsidRPr="00E30E6E">
        <w:rPr>
          <w:rFonts w:ascii="Times New Roman" w:hAnsi="Times New Roman" w:cs="Times New Roman"/>
          <w:sz w:val="24"/>
          <w:szCs w:val="24"/>
        </w:rPr>
        <w:t xml:space="preserve"> between 5:00 a.m. to </w:t>
      </w:r>
      <w:r w:rsidR="00E52754" w:rsidRPr="00E30E6E">
        <w:rPr>
          <w:rFonts w:ascii="Times New Roman" w:hAnsi="Times New Roman" w:cs="Times New Roman"/>
          <w:sz w:val="24"/>
          <w:szCs w:val="24"/>
        </w:rPr>
        <w:t>5</w:t>
      </w:r>
      <w:r w:rsidR="000C3FA3" w:rsidRPr="00E30E6E">
        <w:rPr>
          <w:rFonts w:ascii="Times New Roman" w:hAnsi="Times New Roman" w:cs="Times New Roman"/>
          <w:sz w:val="24"/>
          <w:szCs w:val="24"/>
        </w:rPr>
        <w:t xml:space="preserve">:00 p.m. to find out if he/she is required to submit a urine screen from </w:t>
      </w:r>
      <w:r w:rsidR="00BA350D" w:rsidRPr="00E30E6E">
        <w:rPr>
          <w:rFonts w:ascii="Times New Roman" w:hAnsi="Times New Roman" w:cs="Times New Roman"/>
          <w:sz w:val="24"/>
          <w:szCs w:val="24"/>
        </w:rPr>
        <w:t>10</w:t>
      </w:r>
      <w:r w:rsidR="000C3FA3" w:rsidRPr="00E30E6E">
        <w:rPr>
          <w:rFonts w:ascii="Times New Roman" w:hAnsi="Times New Roman" w:cs="Times New Roman"/>
          <w:sz w:val="24"/>
          <w:szCs w:val="24"/>
        </w:rPr>
        <w:t xml:space="preserve">:00 a.m. to </w:t>
      </w:r>
      <w:r w:rsidR="00E52754" w:rsidRPr="00E30E6E">
        <w:rPr>
          <w:rFonts w:ascii="Times New Roman" w:hAnsi="Times New Roman" w:cs="Times New Roman"/>
          <w:sz w:val="24"/>
          <w:szCs w:val="24"/>
        </w:rPr>
        <w:t>7</w:t>
      </w:r>
      <w:r w:rsidR="000C3FA3" w:rsidRPr="00E30E6E">
        <w:rPr>
          <w:rFonts w:ascii="Times New Roman" w:hAnsi="Times New Roman" w:cs="Times New Roman"/>
          <w:sz w:val="24"/>
          <w:szCs w:val="24"/>
        </w:rPr>
        <w:t>:00 p.m. that day</w:t>
      </w:r>
      <w:r w:rsidR="00BA350D" w:rsidRPr="00E30E6E">
        <w:rPr>
          <w:rFonts w:ascii="Times New Roman" w:hAnsi="Times New Roman" w:cs="Times New Roman"/>
          <w:sz w:val="24"/>
          <w:szCs w:val="24"/>
        </w:rPr>
        <w:t>, ex</w:t>
      </w:r>
      <w:r w:rsidR="0058172C" w:rsidRPr="00E30E6E">
        <w:rPr>
          <w:rFonts w:ascii="Times New Roman" w:hAnsi="Times New Roman" w:cs="Times New Roman"/>
          <w:sz w:val="24"/>
          <w:szCs w:val="24"/>
        </w:rPr>
        <w:t>c</w:t>
      </w:r>
      <w:r w:rsidR="00BA350D" w:rsidRPr="00E30E6E">
        <w:rPr>
          <w:rFonts w:ascii="Times New Roman" w:hAnsi="Times New Roman" w:cs="Times New Roman"/>
          <w:sz w:val="24"/>
          <w:szCs w:val="24"/>
        </w:rPr>
        <w:t>luding the hour between 3:30 p.m. and 4:30 p.m</w:t>
      </w:r>
      <w:r w:rsidR="000C3FA3" w:rsidRPr="00E30E6E">
        <w:rPr>
          <w:rFonts w:ascii="Times New Roman" w:hAnsi="Times New Roman" w:cs="Times New Roman"/>
          <w:sz w:val="24"/>
          <w:szCs w:val="24"/>
        </w:rPr>
        <w:t xml:space="preserve">. The participant is </w:t>
      </w:r>
      <w:r w:rsidR="0086053D" w:rsidRPr="00E30E6E">
        <w:rPr>
          <w:rFonts w:ascii="Times New Roman" w:hAnsi="Times New Roman" w:cs="Times New Roman"/>
          <w:sz w:val="24"/>
          <w:szCs w:val="24"/>
        </w:rPr>
        <w:t xml:space="preserve">also required </w:t>
      </w:r>
      <w:r w:rsidR="000C3FA3" w:rsidRPr="00E30E6E">
        <w:rPr>
          <w:rFonts w:ascii="Times New Roman" w:hAnsi="Times New Roman" w:cs="Times New Roman"/>
          <w:sz w:val="24"/>
          <w:szCs w:val="24"/>
        </w:rPr>
        <w:t xml:space="preserve">to submit to testing if requested by </w:t>
      </w:r>
      <w:r w:rsidR="0086053D" w:rsidRPr="00E30E6E">
        <w:rPr>
          <w:rFonts w:ascii="Times New Roman" w:hAnsi="Times New Roman" w:cs="Times New Roman"/>
          <w:sz w:val="24"/>
          <w:szCs w:val="24"/>
        </w:rPr>
        <w:t>treatment</w:t>
      </w:r>
      <w:r w:rsidR="000C3FA3" w:rsidRPr="00E30E6E">
        <w:rPr>
          <w:rFonts w:ascii="Times New Roman" w:hAnsi="Times New Roman" w:cs="Times New Roman"/>
          <w:sz w:val="24"/>
          <w:szCs w:val="24"/>
        </w:rPr>
        <w:t>, the probation department</w:t>
      </w:r>
      <w:r w:rsidR="0086053D" w:rsidRPr="00E30E6E">
        <w:rPr>
          <w:rFonts w:ascii="Times New Roman" w:hAnsi="Times New Roman" w:cs="Times New Roman"/>
          <w:sz w:val="24"/>
          <w:szCs w:val="24"/>
        </w:rPr>
        <w:t xml:space="preserve"> </w:t>
      </w:r>
      <w:r w:rsidR="000C3FA3" w:rsidRPr="00E30E6E">
        <w:rPr>
          <w:rFonts w:ascii="Times New Roman" w:hAnsi="Times New Roman" w:cs="Times New Roman"/>
          <w:sz w:val="24"/>
          <w:szCs w:val="24"/>
        </w:rPr>
        <w:t xml:space="preserve">or the Judge. All testing results will be shared with the Judge and the other members of the treatment team.  Testing positive will result in a </w:t>
      </w:r>
      <w:r w:rsidR="00E52754" w:rsidRPr="00E30E6E">
        <w:rPr>
          <w:rFonts w:ascii="Times New Roman" w:hAnsi="Times New Roman" w:cs="Times New Roman"/>
          <w:sz w:val="24"/>
          <w:szCs w:val="24"/>
        </w:rPr>
        <w:t>sanction and/or therapeutic adjustment</w:t>
      </w:r>
      <w:r w:rsidR="007D7831" w:rsidRPr="00E30E6E">
        <w:rPr>
          <w:rFonts w:ascii="Times New Roman" w:hAnsi="Times New Roman" w:cs="Times New Roman"/>
          <w:sz w:val="24"/>
          <w:szCs w:val="24"/>
        </w:rPr>
        <w:t>.</w:t>
      </w:r>
      <w:r w:rsidR="00DA6822" w:rsidRPr="00E30E6E">
        <w:rPr>
          <w:rFonts w:ascii="Times New Roman" w:hAnsi="Times New Roman" w:cs="Times New Roman"/>
          <w:sz w:val="24"/>
          <w:szCs w:val="24"/>
        </w:rPr>
        <w:tab/>
      </w:r>
    </w:p>
    <w:p w:rsidR="007D7831" w:rsidRPr="008D0E97" w:rsidRDefault="008D6C9F" w:rsidP="007D7831">
      <w:pPr>
        <w:tabs>
          <w:tab w:val="left" w:pos="-1440"/>
        </w:tabs>
        <w:spacing w:after="0" w:line="240" w:lineRule="auto"/>
        <w:ind w:firstLine="288"/>
        <w:rPr>
          <w:rFonts w:ascii="Times New Roman" w:hAnsi="Times New Roman" w:cs="Times New Roman"/>
          <w:sz w:val="24"/>
          <w:szCs w:val="24"/>
        </w:rPr>
      </w:pPr>
      <w:r w:rsidRPr="00E30E6E">
        <w:rPr>
          <w:rFonts w:ascii="Times New Roman" w:hAnsi="Times New Roman" w:cs="Times New Roman"/>
          <w:sz w:val="24"/>
          <w:szCs w:val="24"/>
        </w:rPr>
        <w:tab/>
      </w:r>
      <w:r w:rsidR="000C3FA3" w:rsidRPr="00E30E6E">
        <w:rPr>
          <w:rFonts w:ascii="Times New Roman" w:hAnsi="Times New Roman" w:cs="Times New Roman"/>
          <w:sz w:val="24"/>
          <w:szCs w:val="24"/>
        </w:rPr>
        <w:t>The participant will be tested with an instant urinalysis</w:t>
      </w:r>
      <w:r w:rsidR="000170F7" w:rsidRPr="00E30E6E">
        <w:rPr>
          <w:rFonts w:ascii="Times New Roman" w:hAnsi="Times New Roman" w:cs="Times New Roman"/>
          <w:sz w:val="24"/>
          <w:szCs w:val="24"/>
        </w:rPr>
        <w:t xml:space="preserve">. </w:t>
      </w:r>
      <w:r w:rsidR="000C3FA3" w:rsidRPr="00E30E6E">
        <w:rPr>
          <w:rFonts w:ascii="Times New Roman" w:hAnsi="Times New Roman" w:cs="Times New Roman"/>
          <w:sz w:val="24"/>
          <w:szCs w:val="24"/>
        </w:rPr>
        <w:t>The participant</w:t>
      </w:r>
      <w:r w:rsidR="00DA6822" w:rsidRPr="00E30E6E">
        <w:rPr>
          <w:rFonts w:ascii="Times New Roman" w:hAnsi="Times New Roman" w:cs="Times New Roman"/>
          <w:sz w:val="24"/>
          <w:szCs w:val="24"/>
        </w:rPr>
        <w:t xml:space="preserve"> agrees to travel </w:t>
      </w:r>
      <w:r w:rsidR="000C3FA3" w:rsidRPr="00E30E6E">
        <w:rPr>
          <w:rFonts w:ascii="Times New Roman" w:hAnsi="Times New Roman" w:cs="Times New Roman"/>
          <w:sz w:val="24"/>
          <w:szCs w:val="24"/>
        </w:rPr>
        <w:t xml:space="preserve">to the testing location at Lake Area Recovery Center during the hours indicated for the testing.  The participant agrees to arrive at the testing location to produce </w:t>
      </w:r>
      <w:r w:rsidR="006439A4" w:rsidRPr="00E30E6E">
        <w:rPr>
          <w:rFonts w:ascii="Times New Roman" w:hAnsi="Times New Roman" w:cs="Times New Roman"/>
          <w:sz w:val="24"/>
          <w:szCs w:val="24"/>
        </w:rPr>
        <w:t xml:space="preserve">a </w:t>
      </w:r>
      <w:r w:rsidR="000C3FA3" w:rsidRPr="00E30E6E">
        <w:rPr>
          <w:rFonts w:ascii="Times New Roman" w:hAnsi="Times New Roman" w:cs="Times New Roman"/>
          <w:sz w:val="24"/>
          <w:szCs w:val="24"/>
        </w:rPr>
        <w:t xml:space="preserve">sample within a certain period of time.  </w:t>
      </w:r>
      <w:r w:rsidR="00E43E06" w:rsidRPr="00E30E6E">
        <w:rPr>
          <w:rFonts w:ascii="Times New Roman" w:hAnsi="Times New Roman" w:cs="Times New Roman"/>
          <w:sz w:val="24"/>
          <w:szCs w:val="24"/>
        </w:rPr>
        <w:t xml:space="preserve">The following acts are treated as positive tests and subject to sanction. </w:t>
      </w:r>
      <w:r w:rsidR="000170F7" w:rsidRPr="00E30E6E">
        <w:rPr>
          <w:rFonts w:ascii="Times New Roman" w:hAnsi="Times New Roman" w:cs="Times New Roman"/>
          <w:sz w:val="24"/>
          <w:szCs w:val="24"/>
        </w:rPr>
        <w:t xml:space="preserve"> </w:t>
      </w:r>
      <w:r w:rsidR="000C3FA3" w:rsidRPr="00E30E6E">
        <w:rPr>
          <w:rFonts w:ascii="Times New Roman" w:hAnsi="Times New Roman" w:cs="Times New Roman"/>
          <w:sz w:val="24"/>
          <w:szCs w:val="24"/>
        </w:rPr>
        <w:t>If the participant fails to provide a</w:t>
      </w:r>
      <w:r w:rsidR="00DA6822" w:rsidRPr="00E30E6E">
        <w:rPr>
          <w:rFonts w:ascii="Times New Roman" w:hAnsi="Times New Roman" w:cs="Times New Roman"/>
          <w:sz w:val="24"/>
          <w:szCs w:val="24"/>
        </w:rPr>
        <w:t xml:space="preserve"> urine sample when </w:t>
      </w:r>
      <w:r w:rsidR="000C3FA3" w:rsidRPr="00E30E6E">
        <w:rPr>
          <w:rFonts w:ascii="Times New Roman" w:hAnsi="Times New Roman" w:cs="Times New Roman"/>
          <w:sz w:val="24"/>
          <w:szCs w:val="24"/>
        </w:rPr>
        <w:t>requested, it will be the same as</w:t>
      </w:r>
      <w:r w:rsidR="000C3FA3" w:rsidRPr="00BC08D8">
        <w:rPr>
          <w:rFonts w:ascii="Times New Roman" w:hAnsi="Times New Roman" w:cs="Times New Roman"/>
          <w:sz w:val="24"/>
          <w:szCs w:val="24"/>
        </w:rPr>
        <w:t xml:space="preserve"> a positive test and </w:t>
      </w:r>
      <w:r w:rsidR="00EC09F5" w:rsidRPr="00BC08D8">
        <w:rPr>
          <w:rFonts w:ascii="Times New Roman" w:hAnsi="Times New Roman" w:cs="Times New Roman"/>
          <w:sz w:val="24"/>
          <w:szCs w:val="24"/>
        </w:rPr>
        <w:t xml:space="preserve">immediately </w:t>
      </w:r>
      <w:r w:rsidR="000C3FA3" w:rsidRPr="00BC08D8">
        <w:rPr>
          <w:rFonts w:ascii="Times New Roman" w:hAnsi="Times New Roman" w:cs="Times New Roman"/>
          <w:sz w:val="24"/>
          <w:szCs w:val="24"/>
        </w:rPr>
        <w:t>sanctioned. A diluted sampl</w:t>
      </w:r>
      <w:r w:rsidR="00DA6822" w:rsidRPr="00BC08D8">
        <w:rPr>
          <w:rFonts w:ascii="Times New Roman" w:hAnsi="Times New Roman" w:cs="Times New Roman"/>
          <w:sz w:val="24"/>
          <w:szCs w:val="24"/>
        </w:rPr>
        <w:t xml:space="preserve">e is considered a positive test </w:t>
      </w:r>
      <w:r w:rsidR="000C3FA3" w:rsidRPr="00BC08D8">
        <w:rPr>
          <w:rFonts w:ascii="Times New Roman" w:hAnsi="Times New Roman" w:cs="Times New Roman"/>
          <w:sz w:val="24"/>
          <w:szCs w:val="24"/>
        </w:rPr>
        <w:t>and will be</w:t>
      </w:r>
      <w:r w:rsidR="00EC09F5" w:rsidRPr="00BC08D8">
        <w:rPr>
          <w:rFonts w:ascii="Times New Roman" w:hAnsi="Times New Roman" w:cs="Times New Roman"/>
          <w:sz w:val="24"/>
          <w:szCs w:val="24"/>
        </w:rPr>
        <w:t xml:space="preserve"> immediately</w:t>
      </w:r>
      <w:r w:rsidR="000C3FA3" w:rsidRPr="00BC08D8">
        <w:rPr>
          <w:rFonts w:ascii="Times New Roman" w:hAnsi="Times New Roman" w:cs="Times New Roman"/>
          <w:sz w:val="24"/>
          <w:szCs w:val="24"/>
        </w:rPr>
        <w:t xml:space="preserve"> sanctioned.  Should the participant tamper</w:t>
      </w:r>
      <w:r w:rsidR="0050174E" w:rsidRPr="00BC08D8">
        <w:rPr>
          <w:rFonts w:ascii="Times New Roman" w:hAnsi="Times New Roman" w:cs="Times New Roman"/>
          <w:sz w:val="24"/>
          <w:szCs w:val="24"/>
        </w:rPr>
        <w:t xml:space="preserve"> with </w:t>
      </w:r>
      <w:r w:rsidR="000C3FA3" w:rsidRPr="00BC08D8">
        <w:rPr>
          <w:rFonts w:ascii="Times New Roman" w:hAnsi="Times New Roman" w:cs="Times New Roman"/>
          <w:sz w:val="24"/>
          <w:szCs w:val="24"/>
        </w:rPr>
        <w:t xml:space="preserve">or adulterate </w:t>
      </w:r>
      <w:r w:rsidR="00DA6822" w:rsidRPr="00BC08D8">
        <w:rPr>
          <w:rFonts w:ascii="Times New Roman" w:hAnsi="Times New Roman" w:cs="Times New Roman"/>
          <w:sz w:val="24"/>
          <w:szCs w:val="24"/>
        </w:rPr>
        <w:t xml:space="preserve">the urine sample, </w:t>
      </w:r>
      <w:r w:rsidR="00EC09F5" w:rsidRPr="00BC08D8">
        <w:rPr>
          <w:rFonts w:ascii="Times New Roman" w:hAnsi="Times New Roman" w:cs="Times New Roman"/>
          <w:sz w:val="24"/>
          <w:szCs w:val="24"/>
        </w:rPr>
        <w:t xml:space="preserve">including submitting the sample of another individual, </w:t>
      </w:r>
      <w:r w:rsidR="00DA6822" w:rsidRPr="00BC08D8">
        <w:rPr>
          <w:rFonts w:ascii="Times New Roman" w:hAnsi="Times New Roman" w:cs="Times New Roman"/>
          <w:sz w:val="24"/>
          <w:szCs w:val="24"/>
        </w:rPr>
        <w:t xml:space="preserve">it will be </w:t>
      </w:r>
      <w:r w:rsidR="000C3FA3" w:rsidRPr="00BC08D8">
        <w:rPr>
          <w:rFonts w:ascii="Times New Roman" w:hAnsi="Times New Roman" w:cs="Times New Roman"/>
          <w:sz w:val="24"/>
          <w:szCs w:val="24"/>
        </w:rPr>
        <w:t>considered a positive test and the participant will be</w:t>
      </w:r>
      <w:r w:rsidR="00EC09F5" w:rsidRPr="00BC08D8">
        <w:rPr>
          <w:rFonts w:ascii="Times New Roman" w:hAnsi="Times New Roman" w:cs="Times New Roman"/>
          <w:sz w:val="24"/>
          <w:szCs w:val="24"/>
        </w:rPr>
        <w:t xml:space="preserve"> immediately</w:t>
      </w:r>
      <w:r w:rsidR="000C3FA3" w:rsidRPr="00BC08D8">
        <w:rPr>
          <w:rFonts w:ascii="Times New Roman" w:hAnsi="Times New Roman" w:cs="Times New Roman"/>
          <w:sz w:val="24"/>
          <w:szCs w:val="24"/>
        </w:rPr>
        <w:t xml:space="preserve"> sanctioned.</w:t>
      </w:r>
      <w:r w:rsidR="00BD1599" w:rsidRPr="00BC08D8">
        <w:rPr>
          <w:rFonts w:ascii="Times New Roman" w:hAnsi="Times New Roman" w:cs="Times New Roman"/>
          <w:sz w:val="24"/>
          <w:szCs w:val="24"/>
        </w:rPr>
        <w:t xml:space="preserve"> </w:t>
      </w:r>
      <w:r w:rsidR="00BD1599" w:rsidRPr="0058172C">
        <w:rPr>
          <w:rFonts w:ascii="Times New Roman" w:hAnsi="Times New Roman" w:cs="Times New Roman"/>
          <w:sz w:val="24"/>
          <w:szCs w:val="24"/>
        </w:rPr>
        <w:t xml:space="preserve">In addition participants will be required </w:t>
      </w:r>
      <w:r w:rsidR="00BD1599" w:rsidRPr="008D0E97">
        <w:rPr>
          <w:rFonts w:ascii="Times New Roman" w:hAnsi="Times New Roman" w:cs="Times New Roman"/>
          <w:sz w:val="24"/>
          <w:szCs w:val="24"/>
        </w:rPr>
        <w:t xml:space="preserve">to abstain from mind altering substances, legal or illegal, including </w:t>
      </w:r>
      <w:r w:rsidR="00DC7D0A" w:rsidRPr="008D0E97">
        <w:rPr>
          <w:rFonts w:ascii="Times New Roman" w:hAnsi="Times New Roman" w:cs="Times New Roman"/>
          <w:sz w:val="24"/>
          <w:szCs w:val="24"/>
        </w:rPr>
        <w:t xml:space="preserve">Drugs, </w:t>
      </w:r>
      <w:r w:rsidR="00BD1599" w:rsidRPr="008D0E97">
        <w:rPr>
          <w:rFonts w:ascii="Times New Roman" w:hAnsi="Times New Roman" w:cs="Times New Roman"/>
          <w:sz w:val="24"/>
          <w:szCs w:val="24"/>
        </w:rPr>
        <w:t xml:space="preserve">Alcohol, Kratom, </w:t>
      </w:r>
      <w:r w:rsidR="009C6287" w:rsidRPr="008D0E97">
        <w:rPr>
          <w:rFonts w:ascii="Times New Roman" w:hAnsi="Times New Roman" w:cs="Times New Roman"/>
          <w:sz w:val="24"/>
          <w:szCs w:val="24"/>
        </w:rPr>
        <w:t>Synthetic D</w:t>
      </w:r>
      <w:r w:rsidR="00BA350D" w:rsidRPr="008D0E97">
        <w:rPr>
          <w:rFonts w:ascii="Times New Roman" w:hAnsi="Times New Roman" w:cs="Times New Roman"/>
          <w:sz w:val="24"/>
          <w:szCs w:val="24"/>
        </w:rPr>
        <w:t>rugs,</w:t>
      </w:r>
      <w:r w:rsidR="009C6287" w:rsidRPr="008D0E97">
        <w:rPr>
          <w:rFonts w:ascii="Times New Roman" w:hAnsi="Times New Roman" w:cs="Times New Roman"/>
          <w:sz w:val="24"/>
          <w:szCs w:val="24"/>
        </w:rPr>
        <w:t xml:space="preserve"> Bath Salts, Pseudoephedrine, Creatine, </w:t>
      </w:r>
      <w:r w:rsidR="00BA350D" w:rsidRPr="008D0E97">
        <w:rPr>
          <w:rFonts w:ascii="Times New Roman" w:hAnsi="Times New Roman" w:cs="Times New Roman"/>
          <w:sz w:val="24"/>
          <w:szCs w:val="24"/>
        </w:rPr>
        <w:t>Inhalants/</w:t>
      </w:r>
      <w:r w:rsidR="00DC7D0A" w:rsidRPr="008D0E97">
        <w:rPr>
          <w:rFonts w:ascii="Times New Roman" w:hAnsi="Times New Roman" w:cs="Times New Roman"/>
          <w:sz w:val="24"/>
          <w:szCs w:val="24"/>
        </w:rPr>
        <w:t xml:space="preserve"> </w:t>
      </w:r>
      <w:r w:rsidR="00BA350D" w:rsidRPr="008D0E97">
        <w:rPr>
          <w:rFonts w:ascii="Times New Roman" w:hAnsi="Times New Roman" w:cs="Times New Roman"/>
          <w:sz w:val="24"/>
          <w:szCs w:val="24"/>
        </w:rPr>
        <w:t xml:space="preserve">Whip its, Phenibutal, Alcohol Vapes, </w:t>
      </w:r>
      <w:r w:rsidR="00BD1599" w:rsidRPr="008D0E97">
        <w:rPr>
          <w:rFonts w:ascii="Times New Roman" w:hAnsi="Times New Roman" w:cs="Times New Roman"/>
          <w:sz w:val="24"/>
          <w:szCs w:val="24"/>
        </w:rPr>
        <w:t xml:space="preserve">etc. It is also required </w:t>
      </w:r>
      <w:r w:rsidR="0086053D" w:rsidRPr="008D0E97">
        <w:rPr>
          <w:rFonts w:ascii="Times New Roman" w:hAnsi="Times New Roman" w:cs="Times New Roman"/>
          <w:sz w:val="24"/>
          <w:szCs w:val="24"/>
        </w:rPr>
        <w:t>that</w:t>
      </w:r>
      <w:r w:rsidR="00BD1599" w:rsidRPr="008D0E97">
        <w:rPr>
          <w:rFonts w:ascii="Times New Roman" w:hAnsi="Times New Roman" w:cs="Times New Roman"/>
          <w:sz w:val="24"/>
          <w:szCs w:val="24"/>
        </w:rPr>
        <w:t xml:space="preserve"> participants do not consume poppy seeds, </w:t>
      </w:r>
      <w:r w:rsidR="0086053D" w:rsidRPr="008D0E97">
        <w:rPr>
          <w:rFonts w:ascii="Times New Roman" w:hAnsi="Times New Roman" w:cs="Times New Roman"/>
          <w:sz w:val="24"/>
          <w:szCs w:val="24"/>
        </w:rPr>
        <w:t>because</w:t>
      </w:r>
      <w:r w:rsidR="00BD1599" w:rsidRPr="008D0E97">
        <w:rPr>
          <w:rFonts w:ascii="Times New Roman" w:hAnsi="Times New Roman" w:cs="Times New Roman"/>
          <w:sz w:val="24"/>
          <w:szCs w:val="24"/>
        </w:rPr>
        <w:t xml:space="preserve"> they can cause a false positive and may result in a sanction. </w:t>
      </w:r>
      <w:r w:rsidR="007D7831" w:rsidRPr="008D0E97">
        <w:rPr>
          <w:rFonts w:ascii="Times New Roman" w:hAnsi="Times New Roman" w:cs="Times New Roman"/>
          <w:sz w:val="24"/>
          <w:szCs w:val="24"/>
        </w:rPr>
        <w:t xml:space="preserve">In addition the participant may not take Non-FDA Approved foods, medications, supplements, chemicals, herbal remedy, etc. (Examples include natural remedies, workout supplements etc.) </w:t>
      </w:r>
      <w:r w:rsidR="00BD1599" w:rsidRPr="008D0E97">
        <w:rPr>
          <w:rFonts w:ascii="Times New Roman" w:hAnsi="Times New Roman" w:cs="Times New Roman"/>
          <w:sz w:val="24"/>
          <w:szCs w:val="24"/>
        </w:rPr>
        <w:t>There are also medications that can cause a false positive or that are not recommended for individuals</w:t>
      </w:r>
      <w:r w:rsidR="00BD1599" w:rsidRPr="0058172C">
        <w:rPr>
          <w:rFonts w:ascii="Times New Roman" w:hAnsi="Times New Roman" w:cs="Times New Roman"/>
          <w:sz w:val="24"/>
          <w:szCs w:val="24"/>
        </w:rPr>
        <w:t xml:space="preserve"> in recovery</w:t>
      </w:r>
      <w:r w:rsidR="0086053D" w:rsidRPr="0058172C">
        <w:rPr>
          <w:rFonts w:ascii="Times New Roman" w:hAnsi="Times New Roman" w:cs="Times New Roman"/>
          <w:sz w:val="24"/>
          <w:szCs w:val="24"/>
        </w:rPr>
        <w:t>.</w:t>
      </w:r>
      <w:r w:rsidR="0058172C" w:rsidRPr="0058172C">
        <w:rPr>
          <w:rFonts w:ascii="Times New Roman" w:hAnsi="Times New Roman" w:cs="Times New Roman"/>
          <w:sz w:val="24"/>
          <w:szCs w:val="24"/>
        </w:rPr>
        <w:t xml:space="preserve"> </w:t>
      </w:r>
      <w:r w:rsidR="0086053D" w:rsidRPr="00BC08D8">
        <w:rPr>
          <w:rFonts w:ascii="Times New Roman" w:hAnsi="Times New Roman" w:cs="Times New Roman"/>
          <w:sz w:val="24"/>
          <w:szCs w:val="24"/>
        </w:rPr>
        <w:t>Therefore</w:t>
      </w:r>
      <w:r w:rsidR="00BD1599" w:rsidRPr="00BC08D8">
        <w:rPr>
          <w:rFonts w:ascii="Times New Roman" w:hAnsi="Times New Roman" w:cs="Times New Roman"/>
          <w:sz w:val="24"/>
          <w:szCs w:val="24"/>
        </w:rPr>
        <w:t xml:space="preserve">, prior to taking any over-the-counter medications make sure to consult with the treatment team, Probation Officer and/or Counselor to determine if it could cause issues with your </w:t>
      </w:r>
      <w:r w:rsidR="00BD1599" w:rsidRPr="008D0E97">
        <w:rPr>
          <w:rFonts w:ascii="Times New Roman" w:hAnsi="Times New Roman" w:cs="Times New Roman"/>
          <w:sz w:val="24"/>
          <w:szCs w:val="24"/>
        </w:rPr>
        <w:t xml:space="preserve">treatment and/or drug screens. </w:t>
      </w:r>
      <w:r w:rsidR="0086053D" w:rsidRPr="008D0E97">
        <w:rPr>
          <w:rFonts w:ascii="Times New Roman" w:hAnsi="Times New Roman" w:cs="Times New Roman"/>
          <w:sz w:val="24"/>
          <w:szCs w:val="24"/>
        </w:rPr>
        <w:t>This</w:t>
      </w:r>
      <w:r w:rsidR="00BA350D" w:rsidRPr="008D0E97">
        <w:rPr>
          <w:rFonts w:ascii="Times New Roman" w:hAnsi="Times New Roman" w:cs="Times New Roman"/>
          <w:sz w:val="24"/>
          <w:szCs w:val="24"/>
        </w:rPr>
        <w:t xml:space="preserve"> is always updating</w:t>
      </w:r>
      <w:r w:rsidR="0086053D" w:rsidRPr="008D0E97">
        <w:rPr>
          <w:rFonts w:ascii="Times New Roman" w:hAnsi="Times New Roman" w:cs="Times New Roman"/>
          <w:sz w:val="24"/>
          <w:szCs w:val="24"/>
        </w:rPr>
        <w:t>,</w:t>
      </w:r>
      <w:r w:rsidR="00BA350D" w:rsidRPr="008D0E97">
        <w:rPr>
          <w:rFonts w:ascii="Times New Roman" w:hAnsi="Times New Roman" w:cs="Times New Roman"/>
          <w:sz w:val="24"/>
          <w:szCs w:val="24"/>
        </w:rPr>
        <w:t xml:space="preserve"> so</w:t>
      </w:r>
      <w:r w:rsidR="0086053D" w:rsidRPr="008D0E97">
        <w:rPr>
          <w:rFonts w:ascii="Times New Roman" w:hAnsi="Times New Roman" w:cs="Times New Roman"/>
          <w:sz w:val="24"/>
          <w:szCs w:val="24"/>
        </w:rPr>
        <w:t xml:space="preserve"> participants must </w:t>
      </w:r>
      <w:r w:rsidR="00BA350D" w:rsidRPr="008D0E97">
        <w:rPr>
          <w:rFonts w:ascii="Times New Roman" w:hAnsi="Times New Roman" w:cs="Times New Roman"/>
          <w:sz w:val="24"/>
          <w:szCs w:val="24"/>
        </w:rPr>
        <w:t>always check with the team regarding new substances or prior to taking anything new</w:t>
      </w:r>
      <w:r w:rsidR="00B863FE" w:rsidRPr="008D0E97">
        <w:rPr>
          <w:rFonts w:ascii="Times New Roman" w:hAnsi="Times New Roman" w:cs="Times New Roman"/>
          <w:sz w:val="24"/>
          <w:szCs w:val="24"/>
        </w:rPr>
        <w:t>.</w:t>
      </w:r>
    </w:p>
    <w:p w:rsidR="008D6C9F" w:rsidRPr="00E778A5" w:rsidRDefault="007D7831" w:rsidP="007D7831">
      <w:pPr>
        <w:tabs>
          <w:tab w:val="left" w:pos="-1440"/>
        </w:tabs>
        <w:spacing w:after="0" w:line="240" w:lineRule="auto"/>
        <w:rPr>
          <w:rFonts w:ascii="Times New Roman" w:hAnsi="Times New Roman" w:cs="Times New Roman"/>
          <w:sz w:val="24"/>
          <w:szCs w:val="24"/>
        </w:rPr>
      </w:pPr>
      <w:r w:rsidRPr="008D0E97">
        <w:rPr>
          <w:rFonts w:ascii="Times New Roman" w:hAnsi="Times New Roman" w:cs="Times New Roman"/>
          <w:sz w:val="24"/>
          <w:szCs w:val="24"/>
        </w:rPr>
        <w:tab/>
        <w:t>The participant shall not be in any establishment primarily engaged in the sale of alcoholic beverages.</w:t>
      </w:r>
    </w:p>
    <w:p w:rsidR="008D6C9F" w:rsidRPr="00E778A5" w:rsidRDefault="000C3FA3" w:rsidP="007D7831">
      <w:pPr>
        <w:spacing w:after="0" w:line="240" w:lineRule="auto"/>
        <w:ind w:firstLine="720"/>
        <w:rPr>
          <w:rFonts w:ascii="Times New Roman" w:hAnsi="Times New Roman" w:cs="Times New Roman"/>
          <w:sz w:val="24"/>
          <w:szCs w:val="24"/>
        </w:rPr>
      </w:pPr>
      <w:r w:rsidRPr="00E778A5">
        <w:rPr>
          <w:rFonts w:ascii="Times New Roman" w:hAnsi="Times New Roman" w:cs="Times New Roman"/>
          <w:sz w:val="24"/>
          <w:szCs w:val="24"/>
        </w:rPr>
        <w:t>If the participant tests positive, the participant may request that the sample be retested for                  confirmation. If the participant fails to make a timely request</w:t>
      </w:r>
      <w:r w:rsidR="00DD4285">
        <w:rPr>
          <w:rFonts w:ascii="Times New Roman" w:hAnsi="Times New Roman" w:cs="Times New Roman"/>
          <w:sz w:val="24"/>
          <w:szCs w:val="24"/>
        </w:rPr>
        <w:t xml:space="preserve"> so that the sample is not available to retest, the ability</w:t>
      </w:r>
      <w:r w:rsidRPr="00E778A5">
        <w:rPr>
          <w:rFonts w:ascii="Times New Roman" w:hAnsi="Times New Roman" w:cs="Times New Roman"/>
          <w:sz w:val="24"/>
          <w:szCs w:val="24"/>
        </w:rPr>
        <w:t xml:space="preserve"> </w:t>
      </w:r>
      <w:r w:rsidR="00DD4285">
        <w:rPr>
          <w:rFonts w:ascii="Times New Roman" w:hAnsi="Times New Roman" w:cs="Times New Roman"/>
          <w:sz w:val="24"/>
          <w:szCs w:val="24"/>
        </w:rPr>
        <w:t xml:space="preserve">to </w:t>
      </w:r>
      <w:r w:rsidRPr="00E778A5">
        <w:rPr>
          <w:rFonts w:ascii="Times New Roman" w:hAnsi="Times New Roman" w:cs="Times New Roman"/>
          <w:sz w:val="24"/>
          <w:szCs w:val="24"/>
        </w:rPr>
        <w:t xml:space="preserve">request confirmation testing </w:t>
      </w:r>
      <w:r w:rsidR="00DD4285">
        <w:rPr>
          <w:rFonts w:ascii="Times New Roman" w:hAnsi="Times New Roman" w:cs="Times New Roman"/>
          <w:sz w:val="24"/>
          <w:szCs w:val="24"/>
        </w:rPr>
        <w:t xml:space="preserve">is deemed waived. </w:t>
      </w:r>
      <w:r w:rsidRPr="00E778A5">
        <w:rPr>
          <w:rFonts w:ascii="Times New Roman" w:hAnsi="Times New Roman" w:cs="Times New Roman"/>
          <w:sz w:val="24"/>
          <w:szCs w:val="24"/>
        </w:rPr>
        <w:t>If the</w:t>
      </w:r>
      <w:r w:rsidR="00DA6822" w:rsidRPr="00E778A5">
        <w:rPr>
          <w:rFonts w:ascii="Times New Roman" w:hAnsi="Times New Roman" w:cs="Times New Roman"/>
          <w:sz w:val="24"/>
          <w:szCs w:val="24"/>
        </w:rPr>
        <w:t xml:space="preserve"> </w:t>
      </w:r>
      <w:r w:rsidRPr="00E778A5">
        <w:rPr>
          <w:rFonts w:ascii="Times New Roman" w:hAnsi="Times New Roman" w:cs="Times New Roman"/>
          <w:sz w:val="24"/>
          <w:szCs w:val="24"/>
        </w:rPr>
        <w:t>confirmation testing returns positive</w:t>
      </w:r>
      <w:r w:rsidR="00DD4285">
        <w:rPr>
          <w:rFonts w:ascii="Times New Roman" w:hAnsi="Times New Roman" w:cs="Times New Roman"/>
          <w:sz w:val="24"/>
          <w:szCs w:val="24"/>
        </w:rPr>
        <w:t>,</w:t>
      </w:r>
      <w:r w:rsidRPr="00E778A5">
        <w:rPr>
          <w:rFonts w:ascii="Times New Roman" w:hAnsi="Times New Roman" w:cs="Times New Roman"/>
          <w:sz w:val="24"/>
          <w:szCs w:val="24"/>
        </w:rPr>
        <w:t xml:space="preserve"> the participant will be sanctioned.</w:t>
      </w:r>
    </w:p>
    <w:p w:rsidR="008D6C9F" w:rsidRPr="00E778A5" w:rsidRDefault="000C3FA3" w:rsidP="007D7831">
      <w:pPr>
        <w:spacing w:after="0" w:line="240" w:lineRule="auto"/>
        <w:ind w:firstLine="720"/>
        <w:rPr>
          <w:rFonts w:ascii="Times New Roman" w:hAnsi="Times New Roman" w:cs="Times New Roman"/>
          <w:sz w:val="24"/>
          <w:szCs w:val="24"/>
        </w:rPr>
      </w:pPr>
      <w:r w:rsidRPr="00E778A5">
        <w:rPr>
          <w:rFonts w:ascii="Times New Roman" w:hAnsi="Times New Roman" w:cs="Times New Roman"/>
          <w:sz w:val="24"/>
          <w:szCs w:val="24"/>
        </w:rPr>
        <w:t xml:space="preserve">In addition to sanctions for positive tests, the Judge and treatment </w:t>
      </w:r>
      <w:r w:rsidR="00B679D6" w:rsidRPr="00E778A5">
        <w:rPr>
          <w:rFonts w:ascii="Times New Roman" w:hAnsi="Times New Roman" w:cs="Times New Roman"/>
          <w:sz w:val="24"/>
          <w:szCs w:val="24"/>
        </w:rPr>
        <w:t xml:space="preserve">team may require a             </w:t>
      </w:r>
      <w:r w:rsidRPr="00E778A5">
        <w:rPr>
          <w:rFonts w:ascii="Times New Roman" w:hAnsi="Times New Roman" w:cs="Times New Roman"/>
          <w:sz w:val="24"/>
          <w:szCs w:val="24"/>
        </w:rPr>
        <w:t>change in the participant’s treatment plan.</w:t>
      </w:r>
      <w:r w:rsidR="006E47A4" w:rsidRPr="00E778A5">
        <w:rPr>
          <w:rFonts w:ascii="Times New Roman" w:hAnsi="Times New Roman" w:cs="Times New Roman"/>
          <w:sz w:val="24"/>
          <w:szCs w:val="24"/>
        </w:rPr>
        <w:t xml:space="preserve"> The Judge and treatment team understand the difference between relapses in the beginning of treatment versus later on in the program and treatment and/or sanctions are used when appropriate and enforced by the Judge. </w:t>
      </w:r>
    </w:p>
    <w:p w:rsidR="000C3FA3" w:rsidRPr="008D0E97" w:rsidRDefault="000C3FA3" w:rsidP="00E52754">
      <w:pPr>
        <w:spacing w:after="0" w:line="240" w:lineRule="auto"/>
        <w:ind w:firstLine="720"/>
        <w:rPr>
          <w:rFonts w:ascii="Times New Roman" w:hAnsi="Times New Roman" w:cs="Times New Roman"/>
          <w:sz w:val="24"/>
          <w:szCs w:val="24"/>
        </w:rPr>
      </w:pPr>
      <w:r w:rsidRPr="00E778A5">
        <w:rPr>
          <w:rFonts w:ascii="Times New Roman" w:hAnsi="Times New Roman" w:cs="Times New Roman"/>
          <w:sz w:val="24"/>
          <w:szCs w:val="24"/>
        </w:rPr>
        <w:t xml:space="preserve">The participant shall also submit to testing of his/her breath, hair follicle or blood as </w:t>
      </w:r>
      <w:r w:rsidRPr="008D0E97">
        <w:rPr>
          <w:rFonts w:ascii="Times New Roman" w:hAnsi="Times New Roman" w:cs="Times New Roman"/>
          <w:sz w:val="24"/>
          <w:szCs w:val="24"/>
        </w:rPr>
        <w:t xml:space="preserve">required by the Drug Court Team. </w:t>
      </w:r>
    </w:p>
    <w:p w:rsidR="00B863FE" w:rsidRPr="00B863FE" w:rsidRDefault="007D7831" w:rsidP="00E52754">
      <w:pPr>
        <w:spacing w:after="0" w:line="240" w:lineRule="auto"/>
        <w:ind w:firstLine="720"/>
        <w:rPr>
          <w:rFonts w:ascii="Times New Roman" w:hAnsi="Times New Roman" w:cs="Times New Roman"/>
          <w:color w:val="FF0000"/>
          <w:sz w:val="24"/>
          <w:szCs w:val="24"/>
        </w:rPr>
      </w:pPr>
      <w:r w:rsidRPr="008D0E97">
        <w:rPr>
          <w:rFonts w:ascii="Times New Roman" w:hAnsi="Times New Roman" w:cs="Times New Roman"/>
          <w:sz w:val="24"/>
          <w:szCs w:val="24"/>
        </w:rPr>
        <w:t>For Drug Court purposes, a p</w:t>
      </w:r>
      <w:r w:rsidR="00EF0CAD" w:rsidRPr="008D0E97">
        <w:rPr>
          <w:rFonts w:ascii="Times New Roman" w:hAnsi="Times New Roman" w:cs="Times New Roman"/>
          <w:sz w:val="24"/>
          <w:szCs w:val="24"/>
        </w:rPr>
        <w:t xml:space="preserve">articipant’s sobriety </w:t>
      </w:r>
      <w:r w:rsidR="005A4336" w:rsidRPr="008D0E97">
        <w:rPr>
          <w:rFonts w:ascii="Times New Roman" w:hAnsi="Times New Roman" w:cs="Times New Roman"/>
          <w:sz w:val="24"/>
          <w:szCs w:val="24"/>
        </w:rPr>
        <w:t>date</w:t>
      </w:r>
      <w:r w:rsidR="00EF0CAD" w:rsidRPr="008D0E97">
        <w:rPr>
          <w:rFonts w:ascii="Times New Roman" w:hAnsi="Times New Roman" w:cs="Times New Roman"/>
          <w:sz w:val="24"/>
          <w:szCs w:val="24"/>
        </w:rPr>
        <w:t xml:space="preserve"> starts when they are admitted into the program and test negative. </w:t>
      </w:r>
      <w:r w:rsidRPr="008D0E97">
        <w:rPr>
          <w:rFonts w:ascii="Times New Roman" w:hAnsi="Times New Roman" w:cs="Times New Roman"/>
          <w:sz w:val="24"/>
          <w:szCs w:val="24"/>
        </w:rPr>
        <w:t>A participant begin</w:t>
      </w:r>
      <w:r w:rsidR="00130061" w:rsidRPr="008D0E97">
        <w:rPr>
          <w:rFonts w:ascii="Times New Roman" w:hAnsi="Times New Roman" w:cs="Times New Roman"/>
          <w:sz w:val="24"/>
          <w:szCs w:val="24"/>
        </w:rPr>
        <w:t>n</w:t>
      </w:r>
      <w:r w:rsidRPr="008D0E97">
        <w:rPr>
          <w:rFonts w:ascii="Times New Roman" w:hAnsi="Times New Roman" w:cs="Times New Roman"/>
          <w:sz w:val="24"/>
          <w:szCs w:val="24"/>
        </w:rPr>
        <w:t>ing</w:t>
      </w:r>
      <w:r w:rsidR="00B863FE" w:rsidRPr="008D0E97">
        <w:rPr>
          <w:rFonts w:ascii="Times New Roman" w:hAnsi="Times New Roman" w:cs="Times New Roman"/>
          <w:sz w:val="24"/>
          <w:szCs w:val="24"/>
        </w:rPr>
        <w:t xml:space="preserve"> the Drug Court program </w:t>
      </w:r>
      <w:r w:rsidRPr="008D0E97">
        <w:rPr>
          <w:rFonts w:ascii="Times New Roman" w:hAnsi="Times New Roman" w:cs="Times New Roman"/>
          <w:sz w:val="24"/>
          <w:szCs w:val="24"/>
        </w:rPr>
        <w:t>who</w:t>
      </w:r>
      <w:r w:rsidR="00B863FE" w:rsidRPr="008D0E97">
        <w:rPr>
          <w:rFonts w:ascii="Times New Roman" w:hAnsi="Times New Roman" w:cs="Times New Roman"/>
          <w:sz w:val="24"/>
          <w:szCs w:val="24"/>
        </w:rPr>
        <w:t xml:space="preserve"> tests positive for Marijuana will be monitored for a maximum of 45 days</w:t>
      </w:r>
      <w:r w:rsidR="00130061" w:rsidRPr="008D0E97">
        <w:rPr>
          <w:rFonts w:ascii="Times New Roman" w:hAnsi="Times New Roman" w:cs="Times New Roman"/>
          <w:sz w:val="24"/>
          <w:szCs w:val="24"/>
        </w:rPr>
        <w:t>,</w:t>
      </w:r>
      <w:r w:rsidR="00B863FE" w:rsidRPr="008D0E97">
        <w:rPr>
          <w:rFonts w:ascii="Times New Roman" w:hAnsi="Times New Roman" w:cs="Times New Roman"/>
          <w:sz w:val="24"/>
          <w:szCs w:val="24"/>
        </w:rPr>
        <w:t xml:space="preserve"> to make sure levels are decreasing</w:t>
      </w:r>
      <w:r w:rsidR="00130061" w:rsidRPr="008D0E97">
        <w:rPr>
          <w:rFonts w:ascii="Times New Roman" w:hAnsi="Times New Roman" w:cs="Times New Roman"/>
          <w:sz w:val="24"/>
          <w:szCs w:val="24"/>
        </w:rPr>
        <w:t>.</w:t>
      </w:r>
      <w:r w:rsidR="00B863FE" w:rsidRPr="008D0E97">
        <w:rPr>
          <w:rFonts w:ascii="Times New Roman" w:hAnsi="Times New Roman" w:cs="Times New Roman"/>
          <w:sz w:val="24"/>
          <w:szCs w:val="24"/>
        </w:rPr>
        <w:t xml:space="preserve"> </w:t>
      </w:r>
      <w:r w:rsidR="00130061" w:rsidRPr="008D0E97">
        <w:rPr>
          <w:rFonts w:ascii="Times New Roman" w:hAnsi="Times New Roman" w:cs="Times New Roman"/>
          <w:sz w:val="24"/>
          <w:szCs w:val="24"/>
        </w:rPr>
        <w:t>I</w:t>
      </w:r>
      <w:r w:rsidR="00B863FE" w:rsidRPr="008D0E97">
        <w:rPr>
          <w:rFonts w:ascii="Times New Roman" w:hAnsi="Times New Roman" w:cs="Times New Roman"/>
          <w:sz w:val="24"/>
          <w:szCs w:val="24"/>
        </w:rPr>
        <w:t>f the participant does not test negative</w:t>
      </w:r>
      <w:r w:rsidR="00130061" w:rsidRPr="008D0E97">
        <w:rPr>
          <w:rFonts w:ascii="Times New Roman" w:hAnsi="Times New Roman" w:cs="Times New Roman"/>
          <w:sz w:val="24"/>
          <w:szCs w:val="24"/>
        </w:rPr>
        <w:t xml:space="preserve"> by day 45,</w:t>
      </w:r>
      <w:r w:rsidR="00B863FE" w:rsidRPr="008D0E97">
        <w:rPr>
          <w:rFonts w:ascii="Times New Roman" w:hAnsi="Times New Roman" w:cs="Times New Roman"/>
          <w:sz w:val="24"/>
          <w:szCs w:val="24"/>
        </w:rPr>
        <w:t xml:space="preserve"> or their levels increase</w:t>
      </w:r>
      <w:r w:rsidR="00130061" w:rsidRPr="008D0E97">
        <w:rPr>
          <w:rFonts w:ascii="Times New Roman" w:hAnsi="Times New Roman" w:cs="Times New Roman"/>
          <w:sz w:val="24"/>
          <w:szCs w:val="24"/>
        </w:rPr>
        <w:t>,</w:t>
      </w:r>
      <w:r w:rsidR="00B863FE" w:rsidRPr="008D0E97">
        <w:rPr>
          <w:rFonts w:ascii="Times New Roman" w:hAnsi="Times New Roman" w:cs="Times New Roman"/>
          <w:sz w:val="24"/>
          <w:szCs w:val="24"/>
        </w:rPr>
        <w:t xml:space="preserve"> the</w:t>
      </w:r>
      <w:r w:rsidR="00130061" w:rsidRPr="008D0E97">
        <w:rPr>
          <w:rFonts w:ascii="Times New Roman" w:hAnsi="Times New Roman" w:cs="Times New Roman"/>
          <w:sz w:val="24"/>
          <w:szCs w:val="24"/>
        </w:rPr>
        <w:t>y</w:t>
      </w:r>
      <w:r w:rsidR="00B863FE" w:rsidRPr="008D0E97">
        <w:rPr>
          <w:rFonts w:ascii="Times New Roman" w:hAnsi="Times New Roman" w:cs="Times New Roman"/>
          <w:sz w:val="24"/>
          <w:szCs w:val="24"/>
        </w:rPr>
        <w:t xml:space="preserve"> may be sanctioned and/or given a therapeutic adjustment.</w:t>
      </w:r>
    </w:p>
    <w:p w:rsidR="00954F71" w:rsidRPr="00BC08D8" w:rsidRDefault="00954F71" w:rsidP="001241D4">
      <w:pPr>
        <w:rPr>
          <w:rFonts w:ascii="Times New Roman" w:hAnsi="Times New Roman" w:cs="Times New Roman"/>
          <w:b/>
          <w:sz w:val="24"/>
          <w:szCs w:val="24"/>
          <w:u w:val="single"/>
        </w:rPr>
      </w:pPr>
      <w:r w:rsidRPr="00BC08D8">
        <w:rPr>
          <w:rFonts w:ascii="Times New Roman" w:hAnsi="Times New Roman" w:cs="Times New Roman"/>
          <w:b/>
          <w:sz w:val="24"/>
          <w:szCs w:val="24"/>
          <w:u w:val="single"/>
        </w:rPr>
        <w:lastRenderedPageBreak/>
        <w:t>WHAT IF I TAKE DOCTOR PRESCRIBED MEDICATIONS?</w:t>
      </w:r>
    </w:p>
    <w:p w:rsidR="00E52754" w:rsidRPr="00BC08D8" w:rsidRDefault="00954F71" w:rsidP="00130061">
      <w:pPr>
        <w:spacing w:after="0" w:line="240" w:lineRule="auto"/>
        <w:ind w:firstLine="720"/>
        <w:rPr>
          <w:rFonts w:ascii="Times New Roman" w:hAnsi="Times New Roman" w:cs="Times New Roman"/>
          <w:sz w:val="24"/>
          <w:szCs w:val="24"/>
        </w:rPr>
      </w:pPr>
      <w:r w:rsidRPr="00BC08D8">
        <w:rPr>
          <w:rFonts w:ascii="Times New Roman" w:hAnsi="Times New Roman" w:cs="Times New Roman"/>
          <w:sz w:val="24"/>
          <w:szCs w:val="24"/>
        </w:rPr>
        <w:t xml:space="preserve">You must report all prescribed medications to L.A.R.C. and the probation officer. You will agree to provide verification of any prescriptions from your doctor including signing a release for the Drug Court Treatment Team to contact any doctor. Medications that participants are generally </w:t>
      </w:r>
      <w:r w:rsidRPr="00BC08D8">
        <w:rPr>
          <w:rFonts w:ascii="Times New Roman" w:hAnsi="Times New Roman" w:cs="Times New Roman"/>
          <w:b/>
          <w:sz w:val="24"/>
          <w:szCs w:val="24"/>
          <w:u w:val="single"/>
        </w:rPr>
        <w:t>NOT</w:t>
      </w:r>
      <w:r w:rsidRPr="00BC08D8">
        <w:rPr>
          <w:rFonts w:ascii="Times New Roman" w:hAnsi="Times New Roman" w:cs="Times New Roman"/>
          <w:sz w:val="24"/>
          <w:szCs w:val="24"/>
        </w:rPr>
        <w:t xml:space="preserve"> permitted to take include Opiates (</w:t>
      </w:r>
      <w:r w:rsidR="00DD4285" w:rsidRPr="00BC08D8">
        <w:rPr>
          <w:rFonts w:ascii="Times New Roman" w:hAnsi="Times New Roman" w:cs="Times New Roman"/>
          <w:sz w:val="24"/>
          <w:szCs w:val="24"/>
        </w:rPr>
        <w:t>e</w:t>
      </w:r>
      <w:r w:rsidR="00260764" w:rsidRPr="00BC08D8">
        <w:rPr>
          <w:rFonts w:ascii="Times New Roman" w:hAnsi="Times New Roman" w:cs="Times New Roman"/>
          <w:sz w:val="24"/>
          <w:szCs w:val="24"/>
        </w:rPr>
        <w:t xml:space="preserve">xample: </w:t>
      </w:r>
      <w:r w:rsidR="008D0E97">
        <w:rPr>
          <w:rFonts w:ascii="Times New Roman" w:hAnsi="Times New Roman" w:cs="Times New Roman"/>
          <w:sz w:val="24"/>
          <w:szCs w:val="24"/>
        </w:rPr>
        <w:t>Lortabs, Vicodin, OxyC</w:t>
      </w:r>
      <w:r w:rsidRPr="00BC08D8">
        <w:rPr>
          <w:rFonts w:ascii="Times New Roman" w:hAnsi="Times New Roman" w:cs="Times New Roman"/>
          <w:sz w:val="24"/>
          <w:szCs w:val="24"/>
        </w:rPr>
        <w:t>ontin or Oxycodo</w:t>
      </w:r>
      <w:r w:rsidR="007B4050" w:rsidRPr="00BC08D8">
        <w:rPr>
          <w:rFonts w:ascii="Times New Roman" w:hAnsi="Times New Roman" w:cs="Times New Roman"/>
          <w:sz w:val="24"/>
          <w:szCs w:val="24"/>
        </w:rPr>
        <w:t>ne, Tylenol 3, Percocet, Darvon</w:t>
      </w:r>
      <w:r w:rsidR="00260764" w:rsidRPr="00BC08D8">
        <w:rPr>
          <w:rFonts w:ascii="Times New Roman" w:hAnsi="Times New Roman" w:cs="Times New Roman"/>
          <w:sz w:val="24"/>
          <w:szCs w:val="24"/>
        </w:rPr>
        <w:t>, Darvocet</w:t>
      </w:r>
      <w:r w:rsidR="00E52754" w:rsidRPr="00BC08D8">
        <w:rPr>
          <w:rFonts w:ascii="Times New Roman" w:hAnsi="Times New Roman" w:cs="Times New Roman"/>
          <w:sz w:val="24"/>
          <w:szCs w:val="24"/>
        </w:rPr>
        <w:t>,</w:t>
      </w:r>
      <w:r w:rsidRPr="00BC08D8">
        <w:rPr>
          <w:rFonts w:ascii="Times New Roman" w:hAnsi="Times New Roman" w:cs="Times New Roman"/>
          <w:sz w:val="24"/>
          <w:szCs w:val="24"/>
        </w:rPr>
        <w:t xml:space="preserve"> etc.)</w:t>
      </w:r>
      <w:r w:rsidR="00260764" w:rsidRPr="00BC08D8">
        <w:rPr>
          <w:rFonts w:ascii="Times New Roman" w:hAnsi="Times New Roman" w:cs="Times New Roman"/>
          <w:sz w:val="24"/>
          <w:szCs w:val="24"/>
        </w:rPr>
        <w:t>, Amphetamines (example: Adderall,</w:t>
      </w:r>
      <w:r w:rsidR="007A5FC2" w:rsidRPr="00BC08D8">
        <w:rPr>
          <w:rFonts w:ascii="Times New Roman" w:hAnsi="Times New Roman" w:cs="Times New Roman"/>
          <w:sz w:val="24"/>
          <w:szCs w:val="24"/>
        </w:rPr>
        <w:t xml:space="preserve"> Ritalin, Strattera,</w:t>
      </w:r>
      <w:r w:rsidR="00260764" w:rsidRPr="00BC08D8">
        <w:rPr>
          <w:rFonts w:ascii="Times New Roman" w:hAnsi="Times New Roman" w:cs="Times New Roman"/>
          <w:sz w:val="24"/>
          <w:szCs w:val="24"/>
        </w:rPr>
        <w:t xml:space="preserve"> etc.) and Benzodiazepines (example: Klonopin, Xanax, Diazepam, Valium, etc.)</w:t>
      </w:r>
      <w:r w:rsidRPr="00BC08D8">
        <w:rPr>
          <w:rFonts w:ascii="Times New Roman" w:hAnsi="Times New Roman" w:cs="Times New Roman"/>
          <w:sz w:val="24"/>
          <w:szCs w:val="24"/>
        </w:rPr>
        <w:t xml:space="preserve">. If a doctor believes that it is absolutely necessary to prescribe medications that will yield a positive urine drug screen (UDS), you must submit a letter to the Court from the doctor stating that he/she is aware of your status as a recovering person, why the need for the medication outweighs the possible risks to your status as a recovering person and that he/she has been made aware of the participation in the Drug court Program and that you are subject to UDS. If you test positive and do not have a letter from your doctor, you are subject to sanctions immediately. You agree to take all approved medications strictly as prescribed. </w:t>
      </w:r>
      <w:r w:rsidR="00E52754" w:rsidRPr="00BC08D8">
        <w:rPr>
          <w:rFonts w:ascii="Times New Roman" w:hAnsi="Times New Roman" w:cs="Times New Roman"/>
          <w:sz w:val="24"/>
          <w:szCs w:val="24"/>
        </w:rPr>
        <w:t xml:space="preserve">In addition you are required to have a doctor card filled out </w:t>
      </w:r>
      <w:r w:rsidR="009E41D6" w:rsidRPr="00BC08D8">
        <w:rPr>
          <w:rFonts w:ascii="Times New Roman" w:hAnsi="Times New Roman" w:cs="Times New Roman"/>
          <w:sz w:val="24"/>
          <w:szCs w:val="24"/>
        </w:rPr>
        <w:t xml:space="preserve">for </w:t>
      </w:r>
      <w:r w:rsidR="00E52754" w:rsidRPr="00BC08D8">
        <w:rPr>
          <w:rFonts w:ascii="Times New Roman" w:hAnsi="Times New Roman" w:cs="Times New Roman"/>
          <w:sz w:val="24"/>
          <w:szCs w:val="24"/>
        </w:rPr>
        <w:t>every doctor visit, which should contain all prescribed medications</w:t>
      </w:r>
      <w:r w:rsidR="00A35C55" w:rsidRPr="00BC08D8">
        <w:rPr>
          <w:rFonts w:ascii="Times New Roman" w:hAnsi="Times New Roman" w:cs="Times New Roman"/>
          <w:sz w:val="24"/>
          <w:szCs w:val="24"/>
        </w:rPr>
        <w:t>, prescriptions given at the visit</w:t>
      </w:r>
      <w:r w:rsidR="00130061">
        <w:rPr>
          <w:rFonts w:ascii="Times New Roman" w:hAnsi="Times New Roman" w:cs="Times New Roman"/>
          <w:sz w:val="24"/>
          <w:szCs w:val="24"/>
        </w:rPr>
        <w:t>,</w:t>
      </w:r>
      <w:r w:rsidR="00E52754" w:rsidRPr="00BC08D8">
        <w:rPr>
          <w:rFonts w:ascii="Times New Roman" w:hAnsi="Times New Roman" w:cs="Times New Roman"/>
          <w:sz w:val="24"/>
          <w:szCs w:val="24"/>
        </w:rPr>
        <w:t xml:space="preserve"> and </w:t>
      </w:r>
      <w:r w:rsidR="00130061">
        <w:rPr>
          <w:rFonts w:ascii="Times New Roman" w:hAnsi="Times New Roman" w:cs="Times New Roman"/>
          <w:sz w:val="24"/>
          <w:szCs w:val="24"/>
        </w:rPr>
        <w:t xml:space="preserve">be </w:t>
      </w:r>
      <w:r w:rsidR="00E52754" w:rsidRPr="00BC08D8">
        <w:rPr>
          <w:rFonts w:ascii="Times New Roman" w:hAnsi="Times New Roman" w:cs="Times New Roman"/>
          <w:sz w:val="24"/>
          <w:szCs w:val="24"/>
        </w:rPr>
        <w:t>sign</w:t>
      </w:r>
      <w:r w:rsidR="00130061">
        <w:rPr>
          <w:rFonts w:ascii="Times New Roman" w:hAnsi="Times New Roman" w:cs="Times New Roman"/>
          <w:sz w:val="24"/>
          <w:szCs w:val="24"/>
        </w:rPr>
        <w:t>ed by the doctor’s office.</w:t>
      </w:r>
    </w:p>
    <w:p w:rsidR="008D0E97" w:rsidRDefault="008D0E97" w:rsidP="00E52754">
      <w:pPr>
        <w:spacing w:after="0" w:line="240" w:lineRule="auto"/>
        <w:rPr>
          <w:rFonts w:ascii="Times New Roman" w:hAnsi="Times New Roman" w:cs="Times New Roman"/>
          <w:b/>
          <w:sz w:val="24"/>
          <w:szCs w:val="24"/>
          <w:u w:val="single"/>
        </w:rPr>
      </w:pPr>
    </w:p>
    <w:p w:rsidR="00954F71" w:rsidRPr="00BC08D8" w:rsidRDefault="00954F71"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WHAT ARE TREATMENT TEAM MEETINGS?</w:t>
      </w:r>
    </w:p>
    <w:p w:rsidR="003E3064" w:rsidRPr="00BC08D8" w:rsidRDefault="00954F71"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t xml:space="preserve">The Drug Court Treatment Team and the Judge use a team approach. The treatment team monitors your performance and progress in the program. The treatment team meetings are held </w:t>
      </w:r>
      <w:r w:rsidR="00334AD8" w:rsidRPr="00BC08D8">
        <w:rPr>
          <w:rFonts w:ascii="Times New Roman" w:hAnsi="Times New Roman" w:cs="Times New Roman"/>
          <w:sz w:val="24"/>
          <w:szCs w:val="24"/>
        </w:rPr>
        <w:t>each week</w:t>
      </w:r>
      <w:r w:rsidRPr="00BC08D8">
        <w:rPr>
          <w:rFonts w:ascii="Times New Roman" w:hAnsi="Times New Roman" w:cs="Times New Roman"/>
          <w:sz w:val="24"/>
          <w:szCs w:val="24"/>
        </w:rPr>
        <w:t xml:space="preserve"> prior to the status hearings. The treatment team consists of </w:t>
      </w:r>
      <w:r w:rsidR="00334AD8" w:rsidRPr="00BC08D8">
        <w:rPr>
          <w:rFonts w:ascii="Times New Roman" w:hAnsi="Times New Roman" w:cs="Times New Roman"/>
          <w:sz w:val="24"/>
          <w:szCs w:val="24"/>
        </w:rPr>
        <w:t xml:space="preserve">the Judge, </w:t>
      </w:r>
      <w:r w:rsidRPr="00BC08D8">
        <w:rPr>
          <w:rFonts w:ascii="Times New Roman" w:hAnsi="Times New Roman" w:cs="Times New Roman"/>
          <w:sz w:val="24"/>
          <w:szCs w:val="24"/>
        </w:rPr>
        <w:t>representatives of the Lake Area Rec</w:t>
      </w:r>
      <w:r w:rsidR="00334AD8" w:rsidRPr="00BC08D8">
        <w:rPr>
          <w:rFonts w:ascii="Times New Roman" w:hAnsi="Times New Roman" w:cs="Times New Roman"/>
          <w:sz w:val="24"/>
          <w:szCs w:val="24"/>
        </w:rPr>
        <w:t xml:space="preserve">overy Center, Community Counseling Center, NEOCAP, Probation Officer, </w:t>
      </w:r>
      <w:r w:rsidRPr="00BC08D8">
        <w:rPr>
          <w:rFonts w:ascii="Times New Roman" w:hAnsi="Times New Roman" w:cs="Times New Roman"/>
          <w:sz w:val="24"/>
          <w:szCs w:val="24"/>
        </w:rPr>
        <w:t>Drug Court Coordinat</w:t>
      </w:r>
      <w:r w:rsidR="00334AD8" w:rsidRPr="00BC08D8">
        <w:rPr>
          <w:rFonts w:ascii="Times New Roman" w:hAnsi="Times New Roman" w:cs="Times New Roman"/>
          <w:sz w:val="24"/>
          <w:szCs w:val="24"/>
        </w:rPr>
        <w:t xml:space="preserve">or, the prosecutor’s office, </w:t>
      </w:r>
      <w:r w:rsidRPr="00BC08D8">
        <w:rPr>
          <w:rFonts w:ascii="Times New Roman" w:hAnsi="Times New Roman" w:cs="Times New Roman"/>
          <w:sz w:val="24"/>
          <w:szCs w:val="24"/>
        </w:rPr>
        <w:t>the public defender’s office</w:t>
      </w:r>
      <w:r w:rsidR="00334AD8" w:rsidRPr="00BC08D8">
        <w:rPr>
          <w:rFonts w:ascii="Times New Roman" w:hAnsi="Times New Roman" w:cs="Times New Roman"/>
          <w:sz w:val="24"/>
          <w:szCs w:val="24"/>
        </w:rPr>
        <w:t xml:space="preserve"> and law enforcement</w:t>
      </w:r>
      <w:r w:rsidRPr="00BC08D8">
        <w:rPr>
          <w:rFonts w:ascii="Times New Roman" w:hAnsi="Times New Roman" w:cs="Times New Roman"/>
          <w:sz w:val="24"/>
          <w:szCs w:val="24"/>
        </w:rPr>
        <w:t xml:space="preserve">. The purpose of the team approach is to have all members work together to assist participants to become successful. Each participant’s progress is discussed at every team meeting. You have the right to request that your defense counsel attend the portion of the treatment team meeting concerning you. </w:t>
      </w:r>
    </w:p>
    <w:p w:rsidR="00954F71" w:rsidRPr="00BC08D8" w:rsidRDefault="00954F71"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Judge</w:t>
      </w:r>
    </w:p>
    <w:p w:rsidR="00564129" w:rsidRPr="00BC08D8" w:rsidRDefault="00954F71"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t xml:space="preserve">The Judge is the leader of the treatment team and is knowledgeable about treatment and programming methods and their limitations. </w:t>
      </w:r>
      <w:r w:rsidR="00334AD8" w:rsidRPr="00BC08D8">
        <w:rPr>
          <w:rFonts w:ascii="Times New Roman" w:hAnsi="Times New Roman" w:cs="Times New Roman"/>
          <w:sz w:val="24"/>
          <w:szCs w:val="24"/>
        </w:rPr>
        <w:t>The Judge</w:t>
      </w:r>
      <w:r w:rsidRPr="00BC08D8">
        <w:rPr>
          <w:rFonts w:ascii="Times New Roman" w:hAnsi="Times New Roman" w:cs="Times New Roman"/>
          <w:sz w:val="24"/>
          <w:szCs w:val="24"/>
        </w:rPr>
        <w:t xml:space="preserve"> has the discretion to decide the admission into </w:t>
      </w:r>
      <w:r w:rsidR="0050174E" w:rsidRPr="00BC08D8">
        <w:rPr>
          <w:rFonts w:ascii="Times New Roman" w:hAnsi="Times New Roman" w:cs="Times New Roman"/>
          <w:sz w:val="24"/>
          <w:szCs w:val="24"/>
        </w:rPr>
        <w:t>and</w:t>
      </w:r>
      <w:r w:rsidRPr="00BC08D8">
        <w:rPr>
          <w:rFonts w:ascii="Times New Roman" w:hAnsi="Times New Roman" w:cs="Times New Roman"/>
          <w:sz w:val="24"/>
          <w:szCs w:val="24"/>
        </w:rPr>
        <w:t xml:space="preserve"> termination from the Drug Court Program.  </w:t>
      </w:r>
      <w:r w:rsidR="00334AD8" w:rsidRPr="00BC08D8">
        <w:rPr>
          <w:rFonts w:ascii="Times New Roman" w:hAnsi="Times New Roman" w:cs="Times New Roman"/>
          <w:sz w:val="24"/>
          <w:szCs w:val="24"/>
        </w:rPr>
        <w:t>The Judge</w:t>
      </w:r>
      <w:r w:rsidRPr="00BC08D8">
        <w:rPr>
          <w:rFonts w:ascii="Times New Roman" w:hAnsi="Times New Roman" w:cs="Times New Roman"/>
          <w:sz w:val="24"/>
          <w:szCs w:val="24"/>
        </w:rPr>
        <w:t xml:space="preserve"> is also the decision maker concerning incentives, sanctions, phase advancement and successful completion or termination from </w:t>
      </w:r>
      <w:r w:rsidRPr="008D0E97">
        <w:rPr>
          <w:rFonts w:ascii="Times New Roman" w:hAnsi="Times New Roman" w:cs="Times New Roman"/>
          <w:sz w:val="24"/>
          <w:szCs w:val="24"/>
        </w:rPr>
        <w:t xml:space="preserve">the program. The Judge discusses progress or problems with the participants at each status review hearing.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C44448" w:rsidRPr="00BC08D8" w:rsidRDefault="00C44448" w:rsidP="00482655">
      <w:pPr>
        <w:tabs>
          <w:tab w:val="left" w:pos="3180"/>
        </w:tabs>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Drug Court Coordinator</w:t>
      </w:r>
      <w:r w:rsidR="00482655" w:rsidRPr="008D0E97">
        <w:rPr>
          <w:rFonts w:ascii="Times New Roman" w:hAnsi="Times New Roman" w:cs="Times New Roman"/>
          <w:b/>
          <w:sz w:val="24"/>
          <w:szCs w:val="24"/>
        </w:rPr>
        <w:tab/>
      </w:r>
    </w:p>
    <w:p w:rsidR="00E52754" w:rsidRPr="00BC08D8" w:rsidRDefault="00C44448"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t xml:space="preserve">The Drug Court Coordinator conducts random alcohol and drug screens and reports the results to the treatment team. She </w:t>
      </w:r>
      <w:r w:rsidR="00FA3E10" w:rsidRPr="00BC08D8">
        <w:rPr>
          <w:rFonts w:ascii="Times New Roman" w:hAnsi="Times New Roman" w:cs="Times New Roman"/>
          <w:sz w:val="24"/>
          <w:szCs w:val="24"/>
        </w:rPr>
        <w:t>assists the Drug Court Probation Officer with monitoring</w:t>
      </w:r>
      <w:r w:rsidR="007B4050" w:rsidRPr="00BC08D8">
        <w:rPr>
          <w:rFonts w:ascii="Times New Roman" w:hAnsi="Times New Roman" w:cs="Times New Roman"/>
          <w:sz w:val="24"/>
          <w:szCs w:val="24"/>
        </w:rPr>
        <w:t xml:space="preserve"> the participant</w:t>
      </w:r>
      <w:r w:rsidRPr="00BC08D8">
        <w:rPr>
          <w:rFonts w:ascii="Times New Roman" w:hAnsi="Times New Roman" w:cs="Times New Roman"/>
          <w:sz w:val="24"/>
          <w:szCs w:val="24"/>
        </w:rPr>
        <w:t>s</w:t>
      </w:r>
      <w:r w:rsidR="00462742" w:rsidRPr="00BC08D8">
        <w:rPr>
          <w:rFonts w:ascii="Times New Roman" w:hAnsi="Times New Roman" w:cs="Times New Roman"/>
          <w:sz w:val="24"/>
          <w:szCs w:val="24"/>
        </w:rPr>
        <w:t>’</w:t>
      </w:r>
      <w:r w:rsidRPr="00BC08D8">
        <w:rPr>
          <w:rFonts w:ascii="Times New Roman" w:hAnsi="Times New Roman" w:cs="Times New Roman"/>
          <w:sz w:val="24"/>
          <w:szCs w:val="24"/>
        </w:rPr>
        <w:t xml:space="preserve"> compliance with sanctions and</w:t>
      </w:r>
      <w:r w:rsidR="00E52754" w:rsidRPr="00BC08D8">
        <w:rPr>
          <w:rFonts w:ascii="Times New Roman" w:hAnsi="Times New Roman" w:cs="Times New Roman"/>
          <w:sz w:val="24"/>
          <w:szCs w:val="24"/>
        </w:rPr>
        <w:t xml:space="preserve"> conduct</w:t>
      </w:r>
      <w:r w:rsidR="00FA3E10" w:rsidRPr="00BC08D8">
        <w:rPr>
          <w:rFonts w:ascii="Times New Roman" w:hAnsi="Times New Roman" w:cs="Times New Roman"/>
          <w:sz w:val="24"/>
          <w:szCs w:val="24"/>
        </w:rPr>
        <w:t>ing</w:t>
      </w:r>
      <w:r w:rsidRPr="00BC08D8">
        <w:rPr>
          <w:rFonts w:ascii="Times New Roman" w:hAnsi="Times New Roman" w:cs="Times New Roman"/>
          <w:sz w:val="24"/>
          <w:szCs w:val="24"/>
        </w:rPr>
        <w:t xml:space="preserve"> visits to the participants’ residence</w:t>
      </w:r>
      <w:r w:rsidR="007B4050" w:rsidRPr="00BC08D8">
        <w:rPr>
          <w:rFonts w:ascii="Times New Roman" w:hAnsi="Times New Roman" w:cs="Times New Roman"/>
          <w:sz w:val="24"/>
          <w:szCs w:val="24"/>
        </w:rPr>
        <w:t>s</w:t>
      </w:r>
      <w:r w:rsidRPr="00BC08D8">
        <w:rPr>
          <w:rFonts w:ascii="Times New Roman" w:hAnsi="Times New Roman" w:cs="Times New Roman"/>
          <w:sz w:val="24"/>
          <w:szCs w:val="24"/>
        </w:rPr>
        <w:t xml:space="preserve">. The Drug Court Coordinator attends each treatment team meeting and status review hearing. During treatment team meetings the Drug Court Coordinator informs the treatment team whether treatment plans, supervision plans and Court orders are being followed. She further advises the Judge of any Drug Court </w:t>
      </w:r>
      <w:r w:rsidR="008D0E97" w:rsidRPr="00BC08D8">
        <w:rPr>
          <w:rFonts w:ascii="Times New Roman" w:hAnsi="Times New Roman" w:cs="Times New Roman"/>
          <w:sz w:val="24"/>
          <w:szCs w:val="24"/>
        </w:rPr>
        <w:t>violations</w:t>
      </w:r>
      <w:r w:rsidR="008D0E97">
        <w:rPr>
          <w:rFonts w:ascii="Times New Roman" w:hAnsi="Times New Roman" w:cs="Times New Roman"/>
          <w:sz w:val="24"/>
          <w:szCs w:val="24"/>
        </w:rPr>
        <w:t>,</w:t>
      </w:r>
      <w:r w:rsidRPr="00BC08D8">
        <w:rPr>
          <w:rFonts w:ascii="Times New Roman" w:hAnsi="Times New Roman" w:cs="Times New Roman"/>
          <w:sz w:val="24"/>
          <w:szCs w:val="24"/>
        </w:rPr>
        <w:t xml:space="preserve"> provides progress reports and recommendations to the treatment team and participates in discussions about incentives, sanctions, phase advancement, successful completion and termination. </w:t>
      </w:r>
      <w:r w:rsidR="00334AD8" w:rsidRPr="00BC08D8">
        <w:rPr>
          <w:rFonts w:ascii="Times New Roman" w:hAnsi="Times New Roman" w:cs="Times New Roman"/>
          <w:sz w:val="24"/>
          <w:szCs w:val="24"/>
        </w:rPr>
        <w:t>The</w:t>
      </w:r>
      <w:r w:rsidR="00FA3E10" w:rsidRPr="00BC08D8">
        <w:rPr>
          <w:rFonts w:ascii="Times New Roman" w:hAnsi="Times New Roman" w:cs="Times New Roman"/>
          <w:sz w:val="24"/>
          <w:szCs w:val="24"/>
        </w:rPr>
        <w:t xml:space="preserve"> Drug Court Coordinator maintains statistics and tracking for individuals applying for Drug Court who are accepted, rejected, terminated or </w:t>
      </w:r>
      <w:r w:rsidR="00334AD8" w:rsidRPr="00BC08D8">
        <w:rPr>
          <w:rFonts w:ascii="Times New Roman" w:hAnsi="Times New Roman" w:cs="Times New Roman"/>
          <w:sz w:val="24"/>
          <w:szCs w:val="24"/>
        </w:rPr>
        <w:t>graduated</w:t>
      </w:r>
      <w:r w:rsidR="0058172C">
        <w:rPr>
          <w:rFonts w:ascii="Times New Roman" w:hAnsi="Times New Roman" w:cs="Times New Roman"/>
          <w:sz w:val="24"/>
          <w:szCs w:val="24"/>
        </w:rPr>
        <w:t xml:space="preserve"> from</w:t>
      </w:r>
      <w:r w:rsidR="00FA3E10" w:rsidRPr="00BC08D8">
        <w:rPr>
          <w:rFonts w:ascii="Times New Roman" w:hAnsi="Times New Roman" w:cs="Times New Roman"/>
          <w:sz w:val="24"/>
          <w:szCs w:val="24"/>
        </w:rPr>
        <w:t xml:space="preserve"> the program</w:t>
      </w:r>
      <w:r w:rsidR="00334AD8" w:rsidRPr="00BC08D8">
        <w:rPr>
          <w:rFonts w:ascii="Times New Roman" w:hAnsi="Times New Roman" w:cs="Times New Roman"/>
          <w:sz w:val="24"/>
          <w:szCs w:val="24"/>
        </w:rPr>
        <w:t xml:space="preserve">; </w:t>
      </w:r>
      <w:r w:rsidR="00FA3E10" w:rsidRPr="00BC08D8">
        <w:rPr>
          <w:rFonts w:ascii="Times New Roman" w:hAnsi="Times New Roman" w:cs="Times New Roman"/>
          <w:sz w:val="24"/>
          <w:szCs w:val="24"/>
        </w:rPr>
        <w:t>tracks the meetings the participants attend</w:t>
      </w:r>
      <w:r w:rsidR="00334AD8" w:rsidRPr="00BC08D8">
        <w:rPr>
          <w:rFonts w:ascii="Times New Roman" w:hAnsi="Times New Roman" w:cs="Times New Roman"/>
          <w:sz w:val="24"/>
          <w:szCs w:val="24"/>
        </w:rPr>
        <w:t>;</w:t>
      </w:r>
      <w:r w:rsidR="00FA3E10" w:rsidRPr="00BC08D8">
        <w:rPr>
          <w:rFonts w:ascii="Times New Roman" w:hAnsi="Times New Roman" w:cs="Times New Roman"/>
          <w:sz w:val="24"/>
          <w:szCs w:val="24"/>
        </w:rPr>
        <w:t xml:space="preserve"> tracks reci</w:t>
      </w:r>
      <w:r w:rsidR="00334AD8" w:rsidRPr="00BC08D8">
        <w:rPr>
          <w:rFonts w:ascii="Times New Roman" w:hAnsi="Times New Roman" w:cs="Times New Roman"/>
          <w:sz w:val="24"/>
          <w:szCs w:val="24"/>
        </w:rPr>
        <w:t xml:space="preserve">divism after </w:t>
      </w:r>
      <w:r w:rsidR="00334AD8" w:rsidRPr="008D0E97">
        <w:rPr>
          <w:rFonts w:ascii="Times New Roman" w:hAnsi="Times New Roman" w:cs="Times New Roman"/>
          <w:sz w:val="24"/>
          <w:szCs w:val="24"/>
        </w:rPr>
        <w:lastRenderedPageBreak/>
        <w:t xml:space="preserve">participants have completed Drug Court; </w:t>
      </w:r>
      <w:r w:rsidR="00FA3E10" w:rsidRPr="008D0E97">
        <w:rPr>
          <w:rFonts w:ascii="Times New Roman" w:hAnsi="Times New Roman" w:cs="Times New Roman"/>
          <w:sz w:val="24"/>
          <w:szCs w:val="24"/>
        </w:rPr>
        <w:t>and obtain</w:t>
      </w:r>
      <w:r w:rsidR="00334AD8" w:rsidRPr="008D0E97">
        <w:rPr>
          <w:rFonts w:ascii="Times New Roman" w:hAnsi="Times New Roman" w:cs="Times New Roman"/>
          <w:sz w:val="24"/>
          <w:szCs w:val="24"/>
        </w:rPr>
        <w:t>s</w:t>
      </w:r>
      <w:r w:rsidR="00FA3E10" w:rsidRPr="008D0E97">
        <w:rPr>
          <w:rFonts w:ascii="Times New Roman" w:hAnsi="Times New Roman" w:cs="Times New Roman"/>
          <w:sz w:val="24"/>
          <w:szCs w:val="24"/>
        </w:rPr>
        <w:t>/maintain</w:t>
      </w:r>
      <w:r w:rsidR="00334AD8" w:rsidRPr="008D0E97">
        <w:rPr>
          <w:rFonts w:ascii="Times New Roman" w:hAnsi="Times New Roman" w:cs="Times New Roman"/>
          <w:sz w:val="24"/>
          <w:szCs w:val="24"/>
        </w:rPr>
        <w:t>s</w:t>
      </w:r>
      <w:r w:rsidR="00FA3E10" w:rsidRPr="008D0E97">
        <w:rPr>
          <w:rFonts w:ascii="Times New Roman" w:hAnsi="Times New Roman" w:cs="Times New Roman"/>
          <w:sz w:val="24"/>
          <w:szCs w:val="24"/>
        </w:rPr>
        <w:t xml:space="preserve"> grants for the Drug Court Program.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E52754" w:rsidRPr="00BC08D8" w:rsidRDefault="00E52754"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Drug Court Probation Officer</w:t>
      </w:r>
    </w:p>
    <w:p w:rsidR="00E52754" w:rsidRPr="008D0E97" w:rsidRDefault="00E52754"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t xml:space="preserve">The Drug Court Probation Officer monitors the participants’ compliance with their supervision plans and Court case plans. He conducts random alcohol and drug screens and reports the results to the treatment team. He monitors the </w:t>
      </w:r>
      <w:r w:rsidR="00FA3E10" w:rsidRPr="00BC08D8">
        <w:rPr>
          <w:rFonts w:ascii="Times New Roman" w:hAnsi="Times New Roman" w:cs="Times New Roman"/>
          <w:sz w:val="24"/>
          <w:szCs w:val="24"/>
        </w:rPr>
        <w:t>participants’</w:t>
      </w:r>
      <w:r w:rsidRPr="00BC08D8">
        <w:rPr>
          <w:rFonts w:ascii="Times New Roman" w:hAnsi="Times New Roman" w:cs="Times New Roman"/>
          <w:sz w:val="24"/>
          <w:szCs w:val="24"/>
        </w:rPr>
        <w:t xml:space="preserve"> compliance with sanctions and conducts visits to the participants’ residence</w:t>
      </w:r>
      <w:r w:rsidR="00AE31C1" w:rsidRPr="00BC08D8">
        <w:rPr>
          <w:rFonts w:ascii="Times New Roman" w:hAnsi="Times New Roman" w:cs="Times New Roman"/>
          <w:sz w:val="24"/>
          <w:szCs w:val="24"/>
        </w:rPr>
        <w:t>s</w:t>
      </w:r>
      <w:r w:rsidRPr="00BC08D8">
        <w:rPr>
          <w:rFonts w:ascii="Times New Roman" w:hAnsi="Times New Roman" w:cs="Times New Roman"/>
          <w:sz w:val="24"/>
          <w:szCs w:val="24"/>
        </w:rPr>
        <w:t xml:space="preserve">. The Drug Court Probation Officer attends each treatment team meeting and status review hearing. </w:t>
      </w:r>
      <w:r w:rsidR="00FA3E10" w:rsidRPr="00BC08D8">
        <w:rPr>
          <w:rFonts w:ascii="Times New Roman" w:hAnsi="Times New Roman" w:cs="Times New Roman"/>
          <w:sz w:val="24"/>
          <w:szCs w:val="24"/>
        </w:rPr>
        <w:t>During</w:t>
      </w:r>
      <w:r w:rsidRPr="00BC08D8">
        <w:rPr>
          <w:rFonts w:ascii="Times New Roman" w:hAnsi="Times New Roman" w:cs="Times New Roman"/>
          <w:sz w:val="24"/>
          <w:szCs w:val="24"/>
        </w:rPr>
        <w:t xml:space="preserve"> the</w:t>
      </w:r>
      <w:r w:rsidR="00FA3E10" w:rsidRPr="00BC08D8">
        <w:rPr>
          <w:rFonts w:ascii="Times New Roman" w:hAnsi="Times New Roman" w:cs="Times New Roman"/>
          <w:sz w:val="24"/>
          <w:szCs w:val="24"/>
        </w:rPr>
        <w:t xml:space="preserve"> team</w:t>
      </w:r>
      <w:r w:rsidRPr="00BC08D8">
        <w:rPr>
          <w:rFonts w:ascii="Times New Roman" w:hAnsi="Times New Roman" w:cs="Times New Roman"/>
          <w:sz w:val="24"/>
          <w:szCs w:val="24"/>
        </w:rPr>
        <w:t xml:space="preserve"> meeting the Drug Court Probation Officer informs the team how the participant is doing in regards with treatment and supervision. He further advises the </w:t>
      </w:r>
      <w:r w:rsidRPr="008D0E97">
        <w:rPr>
          <w:rFonts w:ascii="Times New Roman" w:hAnsi="Times New Roman" w:cs="Times New Roman"/>
          <w:sz w:val="24"/>
          <w:szCs w:val="24"/>
        </w:rPr>
        <w:t xml:space="preserve">Judge of any Drug Court </w:t>
      </w:r>
      <w:r w:rsidR="00482655" w:rsidRPr="008D0E97">
        <w:rPr>
          <w:rFonts w:ascii="Times New Roman" w:hAnsi="Times New Roman" w:cs="Times New Roman"/>
          <w:sz w:val="24"/>
          <w:szCs w:val="24"/>
        </w:rPr>
        <w:t>violations,</w:t>
      </w:r>
      <w:r w:rsidRPr="008D0E97">
        <w:rPr>
          <w:rFonts w:ascii="Times New Roman" w:hAnsi="Times New Roman" w:cs="Times New Roman"/>
          <w:sz w:val="24"/>
          <w:szCs w:val="24"/>
        </w:rPr>
        <w:t xml:space="preserve"> provides progress reports and recommendations to the treatment team and participates in discussions about incentives, sanctions, phase advancement, successful completion and termination.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C44448" w:rsidRPr="008D0E97" w:rsidRDefault="00C44448" w:rsidP="00E52754">
      <w:pPr>
        <w:spacing w:after="0" w:line="240" w:lineRule="auto"/>
        <w:rPr>
          <w:rFonts w:ascii="Times New Roman" w:hAnsi="Times New Roman" w:cs="Times New Roman"/>
          <w:b/>
          <w:sz w:val="24"/>
          <w:szCs w:val="24"/>
          <w:u w:val="single"/>
        </w:rPr>
      </w:pPr>
      <w:r w:rsidRPr="008D0E97">
        <w:rPr>
          <w:rFonts w:ascii="Times New Roman" w:hAnsi="Times New Roman" w:cs="Times New Roman"/>
          <w:b/>
          <w:sz w:val="24"/>
          <w:szCs w:val="24"/>
          <w:u w:val="single"/>
        </w:rPr>
        <w:t>Lake Area Recovery Center</w:t>
      </w:r>
    </w:p>
    <w:p w:rsidR="00CF425C" w:rsidRPr="00130061" w:rsidRDefault="00C44448" w:rsidP="00E52754">
      <w:pPr>
        <w:spacing w:after="0" w:line="240" w:lineRule="auto"/>
        <w:rPr>
          <w:rFonts w:ascii="Times New Roman" w:hAnsi="Times New Roman" w:cs="Times New Roman"/>
          <w:sz w:val="24"/>
          <w:szCs w:val="24"/>
        </w:rPr>
      </w:pPr>
      <w:r w:rsidRPr="008D0E97">
        <w:rPr>
          <w:rFonts w:ascii="Times New Roman" w:hAnsi="Times New Roman" w:cs="Times New Roman"/>
          <w:sz w:val="24"/>
          <w:szCs w:val="24"/>
        </w:rPr>
        <w:tab/>
        <w:t>Lake Area Recovery Center is a licensed treatment facility. Lake Area Recovery Center conducts the diagnostic assessments</w:t>
      </w:r>
      <w:r w:rsidR="00CE54B7" w:rsidRPr="008D0E97">
        <w:rPr>
          <w:rFonts w:ascii="Times New Roman" w:hAnsi="Times New Roman" w:cs="Times New Roman"/>
          <w:sz w:val="24"/>
          <w:szCs w:val="24"/>
        </w:rPr>
        <w:t>, provides the clinical diagnose</w:t>
      </w:r>
      <w:r w:rsidRPr="008D0E97">
        <w:rPr>
          <w:rFonts w:ascii="Times New Roman" w:hAnsi="Times New Roman" w:cs="Times New Roman"/>
          <w:sz w:val="24"/>
          <w:szCs w:val="24"/>
        </w:rPr>
        <w:t xml:space="preserve">s, develops treatment plans, </w:t>
      </w:r>
      <w:r w:rsidR="008514EF" w:rsidRPr="008D0E97">
        <w:rPr>
          <w:rFonts w:ascii="Times New Roman" w:hAnsi="Times New Roman" w:cs="Times New Roman"/>
          <w:sz w:val="24"/>
          <w:szCs w:val="24"/>
        </w:rPr>
        <w:t>and provides</w:t>
      </w:r>
      <w:r w:rsidRPr="008D0E97">
        <w:rPr>
          <w:rFonts w:ascii="Times New Roman" w:hAnsi="Times New Roman" w:cs="Times New Roman"/>
          <w:sz w:val="24"/>
          <w:szCs w:val="24"/>
        </w:rPr>
        <w:t xml:space="preserve"> documentation on a participant’s progress in treatment and compliance with treatment plans, including treatment attendance and results of alcohol and drug testing. A designated representative attends every treatment team meeting and status review hearing. During the treatment team meetings this representative gives treatment updates and makes recommendations regarding treatment needs. This representative also participates in discussions regarding incentives, sanctions, phase advancement, successful completion and termination.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CF425C" w:rsidRPr="00BC08D8" w:rsidRDefault="00CF425C"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Community Counseling Center</w:t>
      </w:r>
    </w:p>
    <w:p w:rsidR="00CF425C" w:rsidRPr="008D0E97" w:rsidRDefault="00CF425C"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t>Community Counseling Center is a licensed treatment facility. Community Counseling</w:t>
      </w:r>
      <w:r w:rsidR="00AE31C1" w:rsidRPr="00BC08D8">
        <w:rPr>
          <w:rFonts w:ascii="Times New Roman" w:hAnsi="Times New Roman" w:cs="Times New Roman"/>
          <w:sz w:val="24"/>
          <w:szCs w:val="24"/>
        </w:rPr>
        <w:t xml:space="preserve"> Center</w:t>
      </w:r>
      <w:r w:rsidRPr="00BC08D8">
        <w:rPr>
          <w:rFonts w:ascii="Times New Roman" w:hAnsi="Times New Roman" w:cs="Times New Roman"/>
          <w:sz w:val="24"/>
          <w:szCs w:val="24"/>
        </w:rPr>
        <w:t xml:space="preserve"> conducts the mental health assessment, provides clinical diagnoses, develops treatment plans and provides documentation on a participant’s progress in treatment and compliance with treatment plans, including attendance and participation. A designated representative attends every treatment team meeting and status review hearing. During the treatment team </w:t>
      </w:r>
      <w:r w:rsidR="00AE31C1" w:rsidRPr="00BC08D8">
        <w:rPr>
          <w:rFonts w:ascii="Times New Roman" w:hAnsi="Times New Roman" w:cs="Times New Roman"/>
          <w:sz w:val="24"/>
          <w:szCs w:val="24"/>
        </w:rPr>
        <w:t>meetings</w:t>
      </w:r>
      <w:r w:rsidRPr="00BC08D8">
        <w:rPr>
          <w:rFonts w:ascii="Times New Roman" w:hAnsi="Times New Roman" w:cs="Times New Roman"/>
          <w:sz w:val="24"/>
          <w:szCs w:val="24"/>
        </w:rPr>
        <w:t xml:space="preserve"> this representative gives treatment </w:t>
      </w:r>
      <w:r w:rsidRPr="008D0E97">
        <w:rPr>
          <w:rFonts w:ascii="Times New Roman" w:hAnsi="Times New Roman" w:cs="Times New Roman"/>
          <w:sz w:val="24"/>
          <w:szCs w:val="24"/>
        </w:rPr>
        <w:t xml:space="preserve">updates and makes recommendations regarding treatment needs. This representative also participates in discussions regarding incentives, sanctions, phase advancement, successful completion and termination.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5B057D" w:rsidRPr="008D0E97" w:rsidRDefault="005B057D" w:rsidP="00E52754">
      <w:pPr>
        <w:spacing w:after="0" w:line="240" w:lineRule="auto"/>
        <w:rPr>
          <w:rFonts w:ascii="Times New Roman" w:hAnsi="Times New Roman" w:cs="Times New Roman"/>
          <w:b/>
          <w:sz w:val="24"/>
          <w:szCs w:val="24"/>
          <w:u w:val="single"/>
        </w:rPr>
      </w:pPr>
      <w:r w:rsidRPr="008D0E97">
        <w:rPr>
          <w:rFonts w:ascii="Times New Roman" w:hAnsi="Times New Roman" w:cs="Times New Roman"/>
          <w:b/>
          <w:sz w:val="24"/>
          <w:szCs w:val="24"/>
          <w:u w:val="single"/>
        </w:rPr>
        <w:t>N.E.O.C.A.P.</w:t>
      </w:r>
    </w:p>
    <w:p w:rsidR="00BF74A4" w:rsidRPr="0016000F" w:rsidRDefault="005B057D" w:rsidP="00E52754">
      <w:pPr>
        <w:spacing w:after="0" w:line="240" w:lineRule="auto"/>
        <w:rPr>
          <w:rFonts w:ascii="Times New Roman" w:hAnsi="Times New Roman" w:cs="Times New Roman"/>
          <w:sz w:val="24"/>
          <w:szCs w:val="24"/>
        </w:rPr>
      </w:pPr>
      <w:r w:rsidRPr="008D0E97">
        <w:rPr>
          <w:rFonts w:ascii="Times New Roman" w:hAnsi="Times New Roman" w:cs="Times New Roman"/>
          <w:sz w:val="24"/>
          <w:szCs w:val="24"/>
        </w:rPr>
        <w:tab/>
        <w:t>A designated representative attends every treatment team meeting and status review hearing. During treatment team meetings this representative gives treatment updates on the participants in N.E.O.C.A.P. and makes recommendations regarding a</w:t>
      </w:r>
      <w:r w:rsidR="00D71700" w:rsidRPr="008D0E97">
        <w:rPr>
          <w:rFonts w:ascii="Times New Roman" w:hAnsi="Times New Roman" w:cs="Times New Roman"/>
          <w:sz w:val="24"/>
          <w:szCs w:val="24"/>
        </w:rPr>
        <w:t>n</w:t>
      </w:r>
      <w:r w:rsidRPr="008D0E97">
        <w:rPr>
          <w:rFonts w:ascii="Times New Roman" w:hAnsi="Times New Roman" w:cs="Times New Roman"/>
          <w:sz w:val="24"/>
          <w:szCs w:val="24"/>
        </w:rPr>
        <w:t xml:space="preserve">y additional treatment needs. This representative also participates in discussions regarding incentives, sanctions, phase advancement, successful completion and termination.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5B057D" w:rsidRPr="00F64CE5" w:rsidRDefault="005B057D"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Prosecutor</w:t>
      </w:r>
    </w:p>
    <w:p w:rsidR="00BF74A4" w:rsidRPr="008D0E97" w:rsidRDefault="005B057D"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t xml:space="preserve">The Ashtabula County Prosecutor, or his representative, identifies eligible defendants in accordance with </w:t>
      </w:r>
      <w:r w:rsidRPr="008D0E97">
        <w:rPr>
          <w:rFonts w:ascii="Times New Roman" w:hAnsi="Times New Roman" w:cs="Times New Roman"/>
          <w:sz w:val="24"/>
          <w:szCs w:val="24"/>
        </w:rPr>
        <w:t xml:space="preserve">the Drug Court written criteria for admissions. </w:t>
      </w:r>
      <w:r w:rsidR="00AE31C1" w:rsidRPr="008D0E97">
        <w:rPr>
          <w:rFonts w:ascii="Times New Roman" w:hAnsi="Times New Roman" w:cs="Times New Roman"/>
          <w:sz w:val="24"/>
          <w:szCs w:val="24"/>
        </w:rPr>
        <w:t>The Prosecutor</w:t>
      </w:r>
      <w:r w:rsidRPr="008D0E97">
        <w:rPr>
          <w:rFonts w:ascii="Times New Roman" w:hAnsi="Times New Roman" w:cs="Times New Roman"/>
          <w:sz w:val="24"/>
          <w:szCs w:val="24"/>
        </w:rPr>
        <w:t xml:space="preserve"> attends each treatment team meeting and status review hearing. During treatment team meetings </w:t>
      </w:r>
      <w:r w:rsidR="00AE31C1" w:rsidRPr="008D0E97">
        <w:rPr>
          <w:rFonts w:ascii="Times New Roman" w:hAnsi="Times New Roman" w:cs="Times New Roman"/>
          <w:sz w:val="24"/>
          <w:szCs w:val="24"/>
        </w:rPr>
        <w:t>the Prosecutor</w:t>
      </w:r>
      <w:r w:rsidRPr="008D0E97">
        <w:rPr>
          <w:rFonts w:ascii="Times New Roman" w:hAnsi="Times New Roman" w:cs="Times New Roman"/>
          <w:sz w:val="24"/>
          <w:szCs w:val="24"/>
        </w:rPr>
        <w:t xml:space="preserve"> makes recommendations concerning incentives, sanctions, phase advancement, successful completion and termination.</w:t>
      </w:r>
      <w:r w:rsidR="00482655" w:rsidRPr="008D0E97">
        <w:rPr>
          <w:rFonts w:ascii="Times New Roman" w:hAnsi="Times New Roman" w:cs="Times New Roman"/>
          <w:sz w:val="24"/>
          <w:szCs w:val="24"/>
        </w:rPr>
        <w:t xml:space="preserve"> (Appendix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BC5A6D" w:rsidRDefault="00BC5A6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B057D" w:rsidRPr="008D0E97" w:rsidRDefault="005B057D" w:rsidP="00E52754">
      <w:pPr>
        <w:spacing w:after="0" w:line="240" w:lineRule="auto"/>
        <w:rPr>
          <w:rFonts w:ascii="Times New Roman" w:hAnsi="Times New Roman" w:cs="Times New Roman"/>
          <w:b/>
          <w:sz w:val="24"/>
          <w:szCs w:val="24"/>
          <w:u w:val="single"/>
        </w:rPr>
      </w:pPr>
      <w:r w:rsidRPr="008D0E97">
        <w:rPr>
          <w:rFonts w:ascii="Times New Roman" w:hAnsi="Times New Roman" w:cs="Times New Roman"/>
          <w:b/>
          <w:sz w:val="24"/>
          <w:szCs w:val="24"/>
          <w:u w:val="single"/>
        </w:rPr>
        <w:lastRenderedPageBreak/>
        <w:t>Public Defender</w:t>
      </w:r>
    </w:p>
    <w:p w:rsidR="00A310DE" w:rsidRPr="008D0E97" w:rsidRDefault="005B057D" w:rsidP="00E52754">
      <w:pPr>
        <w:spacing w:after="0" w:line="240" w:lineRule="auto"/>
        <w:rPr>
          <w:rFonts w:ascii="Times New Roman" w:hAnsi="Times New Roman" w:cs="Times New Roman"/>
          <w:sz w:val="24"/>
          <w:szCs w:val="24"/>
        </w:rPr>
      </w:pPr>
      <w:r w:rsidRPr="008D0E97">
        <w:rPr>
          <w:rFonts w:ascii="Times New Roman" w:hAnsi="Times New Roman" w:cs="Times New Roman"/>
          <w:sz w:val="24"/>
          <w:szCs w:val="24"/>
        </w:rPr>
        <w:tab/>
        <w:t xml:space="preserve">A designated representative of the Ashtabula County Public Defender’s Office attends each treatment team meeting and status review hearing. If the participant is not </w:t>
      </w:r>
      <w:r w:rsidR="00F81CB4" w:rsidRPr="008D0E97">
        <w:rPr>
          <w:rFonts w:ascii="Times New Roman" w:hAnsi="Times New Roman" w:cs="Times New Roman"/>
          <w:sz w:val="24"/>
          <w:szCs w:val="24"/>
        </w:rPr>
        <w:t>represented</w:t>
      </w:r>
      <w:r w:rsidRPr="008D0E97">
        <w:rPr>
          <w:rFonts w:ascii="Times New Roman" w:hAnsi="Times New Roman" w:cs="Times New Roman"/>
          <w:sz w:val="24"/>
          <w:szCs w:val="24"/>
        </w:rPr>
        <w:t xml:space="preserve"> by the </w:t>
      </w:r>
      <w:r w:rsidR="00F81CB4" w:rsidRPr="008D0E97">
        <w:rPr>
          <w:rFonts w:ascii="Times New Roman" w:hAnsi="Times New Roman" w:cs="Times New Roman"/>
          <w:sz w:val="24"/>
          <w:szCs w:val="24"/>
        </w:rPr>
        <w:t>Public</w:t>
      </w:r>
      <w:r w:rsidRPr="008D0E97">
        <w:rPr>
          <w:rFonts w:ascii="Times New Roman" w:hAnsi="Times New Roman" w:cs="Times New Roman"/>
          <w:sz w:val="24"/>
          <w:szCs w:val="24"/>
        </w:rPr>
        <w:t xml:space="preserve"> </w:t>
      </w:r>
      <w:r w:rsidR="00F81CB4" w:rsidRPr="008D0E97">
        <w:rPr>
          <w:rFonts w:ascii="Times New Roman" w:hAnsi="Times New Roman" w:cs="Times New Roman"/>
          <w:sz w:val="24"/>
          <w:szCs w:val="24"/>
        </w:rPr>
        <w:t>Defender’s</w:t>
      </w:r>
      <w:r w:rsidRPr="008D0E97">
        <w:rPr>
          <w:rFonts w:ascii="Times New Roman" w:hAnsi="Times New Roman" w:cs="Times New Roman"/>
          <w:sz w:val="24"/>
          <w:szCs w:val="24"/>
        </w:rPr>
        <w:t xml:space="preserve"> Office, the participant may request that his/her counsel attend the portion of the treatment team meeting wherein the participant is discussed. The public defender makes recommendations to the Judge regarding incentives, sanctions, phase advancement, successful completion and termination from the program. </w:t>
      </w:r>
      <w:r w:rsidR="00482655" w:rsidRPr="008D0E97">
        <w:rPr>
          <w:rFonts w:ascii="Times New Roman" w:hAnsi="Times New Roman" w:cs="Times New Roman"/>
          <w:sz w:val="24"/>
          <w:szCs w:val="24"/>
        </w:rPr>
        <w:t xml:space="preserve">(Appendix </w:t>
      </w:r>
      <w:r w:rsidR="00BC5A6D">
        <w:rPr>
          <w:rFonts w:ascii="Times New Roman" w:hAnsi="Times New Roman" w:cs="Times New Roman"/>
          <w:sz w:val="24"/>
          <w:szCs w:val="24"/>
        </w:rPr>
        <w:t>I</w:t>
      </w:r>
      <w:r w:rsidR="00482655" w:rsidRPr="008D0E97">
        <w:rPr>
          <w:rFonts w:ascii="Times New Roman" w:hAnsi="Times New Roman" w:cs="Times New Roman"/>
          <w:sz w:val="24"/>
          <w:szCs w:val="24"/>
        </w:rPr>
        <w:t>)</w:t>
      </w:r>
    </w:p>
    <w:p w:rsidR="00A310DE" w:rsidRPr="00BC08D8" w:rsidRDefault="00A310DE" w:rsidP="00E52754">
      <w:pPr>
        <w:spacing w:after="0" w:line="240" w:lineRule="auto"/>
        <w:rPr>
          <w:rFonts w:ascii="Times New Roman" w:hAnsi="Times New Roman" w:cs="Times New Roman"/>
          <w:b/>
          <w:sz w:val="24"/>
          <w:szCs w:val="24"/>
          <w:u w:val="single"/>
        </w:rPr>
      </w:pPr>
      <w:r w:rsidRPr="008D0E97">
        <w:rPr>
          <w:rFonts w:ascii="Times New Roman" w:hAnsi="Times New Roman" w:cs="Times New Roman"/>
          <w:b/>
          <w:sz w:val="24"/>
          <w:szCs w:val="24"/>
          <w:u w:val="single"/>
        </w:rPr>
        <w:t>Law Enforcement</w:t>
      </w:r>
    </w:p>
    <w:p w:rsidR="00BF74A4" w:rsidRPr="0016000F" w:rsidRDefault="00A310DE"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t xml:space="preserve">A designated representative of the Ashtabula County Sheriff’s Department attends the treatment team meetings and status review hearings. </w:t>
      </w:r>
      <w:r w:rsidR="0016000F">
        <w:rPr>
          <w:rFonts w:ascii="Times New Roman" w:hAnsi="Times New Roman" w:cs="Times New Roman"/>
          <w:sz w:val="24"/>
          <w:szCs w:val="24"/>
        </w:rPr>
        <w:t xml:space="preserve">The Sheriff’s representative serves as a liaison between the Drug Court and the law enforcement community and presents the perspective of law enforcement as it relates to accountability and treatment.  </w:t>
      </w:r>
      <w:r w:rsidRPr="00BC08D8">
        <w:rPr>
          <w:rFonts w:ascii="Times New Roman" w:hAnsi="Times New Roman" w:cs="Times New Roman"/>
          <w:sz w:val="24"/>
          <w:szCs w:val="24"/>
        </w:rPr>
        <w:t xml:space="preserve">During treatment team meetings </w:t>
      </w:r>
      <w:r w:rsidR="00AE31C1" w:rsidRPr="00BC08D8">
        <w:rPr>
          <w:rFonts w:ascii="Times New Roman" w:hAnsi="Times New Roman" w:cs="Times New Roman"/>
          <w:sz w:val="24"/>
          <w:szCs w:val="24"/>
        </w:rPr>
        <w:t>t</w:t>
      </w:r>
      <w:r w:rsidRPr="00BC08D8">
        <w:rPr>
          <w:rFonts w:ascii="Times New Roman" w:hAnsi="Times New Roman" w:cs="Times New Roman"/>
          <w:sz w:val="24"/>
          <w:szCs w:val="24"/>
        </w:rPr>
        <w:t>he</w:t>
      </w:r>
      <w:r w:rsidR="00AE31C1" w:rsidRPr="00BC08D8">
        <w:rPr>
          <w:rFonts w:ascii="Times New Roman" w:hAnsi="Times New Roman" w:cs="Times New Roman"/>
          <w:sz w:val="24"/>
          <w:szCs w:val="24"/>
        </w:rPr>
        <w:t xml:space="preserve"> Sheriff’s representative</w:t>
      </w:r>
      <w:r w:rsidRPr="00BC08D8">
        <w:rPr>
          <w:rFonts w:ascii="Times New Roman" w:hAnsi="Times New Roman" w:cs="Times New Roman"/>
          <w:sz w:val="24"/>
          <w:szCs w:val="24"/>
        </w:rPr>
        <w:t xml:space="preserve"> makes recommendations concerning incentives, sanctions, phase advancement, successful completion and termination.</w:t>
      </w:r>
      <w:r>
        <w:rPr>
          <w:rFonts w:ascii="Times New Roman" w:hAnsi="Times New Roman" w:cs="Times New Roman"/>
          <w:sz w:val="24"/>
          <w:szCs w:val="24"/>
        </w:rPr>
        <w:t xml:space="preserve"> </w:t>
      </w:r>
    </w:p>
    <w:p w:rsidR="008D0E97" w:rsidRDefault="008D0E97" w:rsidP="00E52754">
      <w:pPr>
        <w:spacing w:after="0" w:line="240" w:lineRule="auto"/>
        <w:rPr>
          <w:rFonts w:ascii="Times New Roman" w:hAnsi="Times New Roman" w:cs="Times New Roman"/>
          <w:b/>
          <w:sz w:val="24"/>
          <w:szCs w:val="24"/>
          <w:u w:val="single"/>
        </w:rPr>
      </w:pPr>
    </w:p>
    <w:p w:rsidR="005B057D" w:rsidRPr="00F64CE5" w:rsidRDefault="005B057D"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WHAT ARE STATUS HEARINGS?</w:t>
      </w:r>
    </w:p>
    <w:p w:rsidR="005B057D" w:rsidRPr="00F64CE5" w:rsidRDefault="00F81CB4"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While in the Drug Court Program, each participant </w:t>
      </w:r>
      <w:r w:rsidR="0058172C">
        <w:rPr>
          <w:rFonts w:ascii="Times New Roman" w:hAnsi="Times New Roman" w:cs="Times New Roman"/>
          <w:sz w:val="24"/>
          <w:szCs w:val="24"/>
        </w:rPr>
        <w:t xml:space="preserve">must </w:t>
      </w:r>
      <w:r w:rsidRPr="00F64CE5">
        <w:rPr>
          <w:rFonts w:ascii="Times New Roman" w:hAnsi="Times New Roman" w:cs="Times New Roman"/>
          <w:sz w:val="24"/>
          <w:szCs w:val="24"/>
        </w:rPr>
        <w:t>comply with all required appearances at statu</w:t>
      </w:r>
      <w:r w:rsidR="00AE31C1">
        <w:rPr>
          <w:rFonts w:ascii="Times New Roman" w:hAnsi="Times New Roman" w:cs="Times New Roman"/>
          <w:sz w:val="24"/>
          <w:szCs w:val="24"/>
        </w:rPr>
        <w:t xml:space="preserve">s hearings. As you progress, </w:t>
      </w:r>
      <w:r w:rsidRPr="00F64CE5">
        <w:rPr>
          <w:rFonts w:ascii="Times New Roman" w:hAnsi="Times New Roman" w:cs="Times New Roman"/>
          <w:sz w:val="24"/>
          <w:szCs w:val="24"/>
        </w:rPr>
        <w:t xml:space="preserve">required </w:t>
      </w:r>
      <w:r w:rsidR="00AE31C1">
        <w:rPr>
          <w:rFonts w:ascii="Times New Roman" w:hAnsi="Times New Roman" w:cs="Times New Roman"/>
          <w:sz w:val="24"/>
          <w:szCs w:val="24"/>
        </w:rPr>
        <w:t>status hearings may be reduced to bi-weekly or tri-weekly</w:t>
      </w:r>
      <w:r w:rsidRPr="00F64CE5">
        <w:rPr>
          <w:rFonts w:ascii="Times New Roman" w:hAnsi="Times New Roman" w:cs="Times New Roman"/>
          <w:sz w:val="24"/>
          <w:szCs w:val="24"/>
        </w:rPr>
        <w:t xml:space="preserve">. </w:t>
      </w:r>
    </w:p>
    <w:p w:rsidR="00F81CB4" w:rsidRPr="00F64CE5" w:rsidRDefault="00047A19" w:rsidP="00E52754">
      <w:pPr>
        <w:pStyle w:val="ListParagraph"/>
        <w:numPr>
          <w:ilvl w:val="0"/>
          <w:numId w:val="1"/>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Status Hearings</w:t>
      </w:r>
      <w:r w:rsidR="00AE31C1">
        <w:rPr>
          <w:rFonts w:ascii="Times New Roman" w:hAnsi="Times New Roman" w:cs="Times New Roman"/>
          <w:sz w:val="24"/>
          <w:szCs w:val="24"/>
        </w:rPr>
        <w:t xml:space="preserve"> are court hearings, scheduled</w:t>
      </w:r>
      <w:r w:rsidRPr="00F64CE5">
        <w:rPr>
          <w:rFonts w:ascii="Times New Roman" w:hAnsi="Times New Roman" w:cs="Times New Roman"/>
          <w:sz w:val="24"/>
          <w:szCs w:val="24"/>
        </w:rPr>
        <w:t xml:space="preserve"> a</w:t>
      </w:r>
      <w:r w:rsidR="00F81CB4" w:rsidRPr="00F64CE5">
        <w:rPr>
          <w:rFonts w:ascii="Times New Roman" w:hAnsi="Times New Roman" w:cs="Times New Roman"/>
          <w:sz w:val="24"/>
          <w:szCs w:val="24"/>
        </w:rPr>
        <w:t xml:space="preserve">t 9:00 a.m. every Thursday in Judge Yost’s Courtroom, which is located on the second floor of the Ashtabula County Courthouse. </w:t>
      </w:r>
      <w:r w:rsidR="00F81CB4" w:rsidRPr="00F64CE5">
        <w:rPr>
          <w:rFonts w:ascii="Times New Roman" w:hAnsi="Times New Roman" w:cs="Times New Roman"/>
          <w:b/>
          <w:i/>
          <w:sz w:val="24"/>
          <w:szCs w:val="24"/>
          <w:u w:val="single"/>
        </w:rPr>
        <w:t>ALWAYS ARRIVE ON TIME!!</w:t>
      </w:r>
    </w:p>
    <w:p w:rsidR="00047A19" w:rsidRPr="00F64CE5" w:rsidRDefault="00AE31C1" w:rsidP="00E527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Judge </w:t>
      </w:r>
      <w:r w:rsidR="00047A19" w:rsidRPr="00F64CE5">
        <w:rPr>
          <w:rFonts w:ascii="Times New Roman" w:hAnsi="Times New Roman" w:cs="Times New Roman"/>
          <w:sz w:val="24"/>
          <w:szCs w:val="24"/>
        </w:rPr>
        <w:t xml:space="preserve">will review any activity or developments, ask you questions, and provide incentives or issue sanctions as appropriate. You will be expected to converse with the Judge and it is extremely important to be open and honest. </w:t>
      </w:r>
      <w:r w:rsidR="00047A19" w:rsidRPr="00F64CE5">
        <w:rPr>
          <w:rFonts w:ascii="Times New Roman" w:hAnsi="Times New Roman" w:cs="Times New Roman"/>
          <w:b/>
          <w:i/>
          <w:sz w:val="24"/>
          <w:szCs w:val="24"/>
          <w:u w:val="single"/>
        </w:rPr>
        <w:t>NEVER LIE!!</w:t>
      </w:r>
    </w:p>
    <w:p w:rsidR="00047A19" w:rsidRPr="00F64CE5" w:rsidRDefault="00047A19" w:rsidP="00E52754">
      <w:pPr>
        <w:pStyle w:val="ListParagraph"/>
        <w:numPr>
          <w:ilvl w:val="0"/>
          <w:numId w:val="1"/>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Never leave the Courtroom without permission.</w:t>
      </w:r>
    </w:p>
    <w:p w:rsidR="005F389D" w:rsidRPr="00F64CE5" w:rsidRDefault="005F389D" w:rsidP="00E52754">
      <w:pPr>
        <w:pStyle w:val="ListParagraph"/>
        <w:numPr>
          <w:ilvl w:val="0"/>
          <w:numId w:val="1"/>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Participant</w:t>
      </w:r>
      <w:r w:rsidR="00AE31C1">
        <w:rPr>
          <w:rFonts w:ascii="Times New Roman" w:hAnsi="Times New Roman" w:cs="Times New Roman"/>
          <w:sz w:val="24"/>
          <w:szCs w:val="24"/>
        </w:rPr>
        <w:t>s agree</w:t>
      </w:r>
      <w:r w:rsidRPr="00F64CE5">
        <w:rPr>
          <w:rFonts w:ascii="Times New Roman" w:hAnsi="Times New Roman" w:cs="Times New Roman"/>
          <w:sz w:val="24"/>
          <w:szCs w:val="24"/>
        </w:rPr>
        <w:t xml:space="preserve"> to maintain confidentiality regarding information shared during status hearings and/or treatment sessions regarding other participants.</w:t>
      </w:r>
    </w:p>
    <w:p w:rsidR="00047A19" w:rsidRPr="00F64CE5" w:rsidRDefault="00047A19" w:rsidP="00E52754">
      <w:pPr>
        <w:pStyle w:val="ListParagraph"/>
        <w:numPr>
          <w:ilvl w:val="0"/>
          <w:numId w:val="1"/>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Never arrive intoxicated or high, and be prepared to submit </w:t>
      </w:r>
      <w:r w:rsidR="00DF1006" w:rsidRPr="00F64CE5">
        <w:rPr>
          <w:rFonts w:ascii="Times New Roman" w:hAnsi="Times New Roman" w:cs="Times New Roman"/>
          <w:sz w:val="24"/>
          <w:szCs w:val="24"/>
        </w:rPr>
        <w:t xml:space="preserve">to </w:t>
      </w:r>
      <w:r w:rsidR="005F389D" w:rsidRPr="00F64CE5">
        <w:rPr>
          <w:rFonts w:ascii="Times New Roman" w:hAnsi="Times New Roman" w:cs="Times New Roman"/>
          <w:sz w:val="24"/>
          <w:szCs w:val="24"/>
        </w:rPr>
        <w:t>a</w:t>
      </w:r>
      <w:r w:rsidR="00DF1006" w:rsidRPr="00F64CE5">
        <w:rPr>
          <w:rFonts w:ascii="Times New Roman" w:hAnsi="Times New Roman" w:cs="Times New Roman"/>
          <w:sz w:val="24"/>
          <w:szCs w:val="24"/>
        </w:rPr>
        <w:t xml:space="preserve"> urine screen (UDS) if asked to do so.</w:t>
      </w:r>
    </w:p>
    <w:p w:rsidR="00DF1006" w:rsidRPr="00F64CE5" w:rsidRDefault="00DF1006" w:rsidP="00E52754">
      <w:pPr>
        <w:pStyle w:val="ListParagraph"/>
        <w:numPr>
          <w:ilvl w:val="0"/>
          <w:numId w:val="1"/>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Dress appropriately for a Court appearance.</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Shirts are to be tucked in</w:t>
      </w:r>
    </w:p>
    <w:p w:rsidR="00DF1006" w:rsidRPr="00F64CE5" w:rsidRDefault="007B4050"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Dress p</w:t>
      </w:r>
      <w:r w:rsidR="00DF1006" w:rsidRPr="00F64CE5">
        <w:rPr>
          <w:rFonts w:ascii="Times New Roman" w:hAnsi="Times New Roman" w:cs="Times New Roman"/>
          <w:sz w:val="24"/>
          <w:szCs w:val="24"/>
        </w:rPr>
        <w:t>ants (fit properly)</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 clothing associated with tobacco, alcohol, drugs, bars or gangs</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 hats or sunglasses</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 transparent clothing unless layered with undershirt</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No low cut shirts, midriffs or halter tops </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No do rags </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 work boots or flip flops</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No sleeveless shirts/tank tops or backless shirts </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Dresses and skirts must be the length that would reach the tips of your fingers while hands a</w:t>
      </w:r>
      <w:r w:rsidR="007B4050" w:rsidRPr="00F64CE5">
        <w:rPr>
          <w:rFonts w:ascii="Times New Roman" w:hAnsi="Times New Roman" w:cs="Times New Roman"/>
          <w:sz w:val="24"/>
          <w:szCs w:val="24"/>
        </w:rPr>
        <w:t>re straight down at your side</w:t>
      </w:r>
    </w:p>
    <w:p w:rsidR="00DF1006" w:rsidRDefault="007B4050"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 j</w:t>
      </w:r>
      <w:r w:rsidR="00DF1006" w:rsidRPr="00F64CE5">
        <w:rPr>
          <w:rFonts w:ascii="Times New Roman" w:hAnsi="Times New Roman" w:cs="Times New Roman"/>
          <w:sz w:val="24"/>
          <w:szCs w:val="24"/>
        </w:rPr>
        <w:t xml:space="preserve">eans, </w:t>
      </w:r>
      <w:r w:rsidR="00A35C55" w:rsidRPr="00F64CE5">
        <w:rPr>
          <w:rFonts w:ascii="Times New Roman" w:hAnsi="Times New Roman" w:cs="Times New Roman"/>
          <w:sz w:val="24"/>
          <w:szCs w:val="24"/>
        </w:rPr>
        <w:t>cutoff</w:t>
      </w:r>
      <w:r w:rsidR="00DF1006" w:rsidRPr="00F64CE5">
        <w:rPr>
          <w:rFonts w:ascii="Times New Roman" w:hAnsi="Times New Roman" w:cs="Times New Roman"/>
          <w:sz w:val="24"/>
          <w:szCs w:val="24"/>
        </w:rPr>
        <w:t xml:space="preserve"> jeans, shorts or tank</w:t>
      </w:r>
      <w:r w:rsidRPr="00F64CE5">
        <w:rPr>
          <w:rFonts w:ascii="Times New Roman" w:hAnsi="Times New Roman" w:cs="Times New Roman"/>
          <w:sz w:val="24"/>
          <w:szCs w:val="24"/>
        </w:rPr>
        <w:t xml:space="preserve"> tops will be allowed in Court</w:t>
      </w:r>
    </w:p>
    <w:p w:rsidR="00AE31C1" w:rsidRPr="00F64CE5" w:rsidRDefault="00AE31C1" w:rsidP="00E5275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yoga pants or workout pants</w:t>
      </w:r>
    </w:p>
    <w:p w:rsidR="00DF1006" w:rsidRPr="00F64CE5" w:rsidRDefault="00DF1006" w:rsidP="00E52754">
      <w:pPr>
        <w:pStyle w:val="ListParagraph"/>
        <w:numPr>
          <w:ilvl w:val="0"/>
          <w:numId w:val="2"/>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 sundresses unless shoulders covered</w:t>
      </w:r>
    </w:p>
    <w:p w:rsidR="00DF1006" w:rsidRPr="00F64CE5" w:rsidRDefault="00DF1006"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lastRenderedPageBreak/>
        <w:t xml:space="preserve">Any failure to comply with dress code may result in participant being asked to leave and/or a sanction. In addition during Drug Court Status Hearings there are to be </w:t>
      </w:r>
      <w:r w:rsidR="00AE31C1">
        <w:rPr>
          <w:rFonts w:ascii="Times New Roman" w:hAnsi="Times New Roman" w:cs="Times New Roman"/>
          <w:sz w:val="24"/>
          <w:szCs w:val="24"/>
        </w:rPr>
        <w:t>no cell phones, drinks or food. Phones are collected at the beginning of the status hearing. If you are found to be in possession of a</w:t>
      </w:r>
      <w:r w:rsidRPr="00F64CE5">
        <w:rPr>
          <w:rFonts w:ascii="Times New Roman" w:hAnsi="Times New Roman" w:cs="Times New Roman"/>
          <w:sz w:val="24"/>
          <w:szCs w:val="24"/>
        </w:rPr>
        <w:t xml:space="preserve"> phone</w:t>
      </w:r>
      <w:r w:rsidR="00622564">
        <w:rPr>
          <w:rFonts w:ascii="Times New Roman" w:hAnsi="Times New Roman" w:cs="Times New Roman"/>
          <w:sz w:val="24"/>
          <w:szCs w:val="24"/>
        </w:rPr>
        <w:t xml:space="preserve"> </w:t>
      </w:r>
      <w:r w:rsidRPr="00F64CE5">
        <w:rPr>
          <w:rFonts w:ascii="Times New Roman" w:hAnsi="Times New Roman" w:cs="Times New Roman"/>
          <w:sz w:val="24"/>
          <w:szCs w:val="24"/>
        </w:rPr>
        <w:t xml:space="preserve">during </w:t>
      </w:r>
      <w:r w:rsidR="00622564">
        <w:rPr>
          <w:rFonts w:ascii="Times New Roman" w:hAnsi="Times New Roman" w:cs="Times New Roman"/>
          <w:sz w:val="24"/>
          <w:szCs w:val="24"/>
        </w:rPr>
        <w:t>the status hearing,</w:t>
      </w:r>
      <w:r w:rsidRPr="00F64CE5">
        <w:rPr>
          <w:rFonts w:ascii="Times New Roman" w:hAnsi="Times New Roman" w:cs="Times New Roman"/>
          <w:sz w:val="24"/>
          <w:szCs w:val="24"/>
        </w:rPr>
        <w:t xml:space="preserve"> it will be confiscated. </w:t>
      </w:r>
    </w:p>
    <w:p w:rsidR="00DF1006" w:rsidRPr="00F64CE5" w:rsidRDefault="00DF1006" w:rsidP="00E52754">
      <w:pPr>
        <w:pStyle w:val="ListParagraph"/>
        <w:numPr>
          <w:ilvl w:val="0"/>
          <w:numId w:val="3"/>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Feel free to bring family, friends or y</w:t>
      </w:r>
      <w:r w:rsidR="00622564">
        <w:rPr>
          <w:rFonts w:ascii="Times New Roman" w:hAnsi="Times New Roman" w:cs="Times New Roman"/>
          <w:sz w:val="24"/>
          <w:szCs w:val="24"/>
        </w:rPr>
        <w:t>our sponsor to Court with you. E</w:t>
      </w:r>
      <w:r w:rsidRPr="00F64CE5">
        <w:rPr>
          <w:rFonts w:ascii="Times New Roman" w:hAnsi="Times New Roman" w:cs="Times New Roman"/>
          <w:sz w:val="24"/>
          <w:szCs w:val="24"/>
        </w:rPr>
        <w:t>motional support is important to your recovery.</w:t>
      </w:r>
    </w:p>
    <w:p w:rsidR="008D0E97" w:rsidRDefault="008D0E97" w:rsidP="00E52754">
      <w:pPr>
        <w:spacing w:after="0" w:line="240" w:lineRule="auto"/>
        <w:rPr>
          <w:rFonts w:ascii="Times New Roman" w:hAnsi="Times New Roman" w:cs="Times New Roman"/>
          <w:b/>
          <w:sz w:val="24"/>
          <w:szCs w:val="24"/>
          <w:u w:val="single"/>
        </w:rPr>
      </w:pPr>
    </w:p>
    <w:p w:rsidR="00031E4A" w:rsidRPr="00F64CE5" w:rsidRDefault="00031E4A"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WHAT ARE THE PROGRAM PHASES?</w:t>
      </w:r>
    </w:p>
    <w:p w:rsidR="00031E4A" w:rsidRPr="00F64CE5" w:rsidRDefault="00031E4A" w:rsidP="00E52754">
      <w:pPr>
        <w:spacing w:after="0" w:line="240" w:lineRule="auto"/>
        <w:rPr>
          <w:rFonts w:ascii="Times New Roman" w:hAnsi="Times New Roman" w:cs="Times New Roman"/>
          <w:sz w:val="24"/>
          <w:szCs w:val="24"/>
        </w:rPr>
      </w:pPr>
      <w:r w:rsidRPr="00F64CE5">
        <w:rPr>
          <w:rFonts w:ascii="Times New Roman" w:hAnsi="Times New Roman" w:cs="Times New Roman"/>
          <w:b/>
          <w:bCs/>
          <w:sz w:val="24"/>
          <w:szCs w:val="24"/>
          <w:u w:val="single"/>
        </w:rPr>
        <w:t>Orientation Phase</w:t>
      </w:r>
    </w:p>
    <w:p w:rsidR="00031E4A" w:rsidRPr="00BC08D8" w:rsidRDefault="00031E4A"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 The Orientation Phase occurs during the eligibility screening and assessment process.  During this phase the </w:t>
      </w:r>
      <w:r w:rsidRPr="00BC08D8">
        <w:rPr>
          <w:rFonts w:ascii="Times New Roman" w:hAnsi="Times New Roman" w:cs="Times New Roman"/>
          <w:sz w:val="24"/>
          <w:szCs w:val="24"/>
        </w:rPr>
        <w:t>participant will be expected to do the following:</w:t>
      </w:r>
    </w:p>
    <w:p w:rsidR="00031E4A" w:rsidRPr="00F64CE5" w:rsidRDefault="00031E4A" w:rsidP="00E52754">
      <w:pPr>
        <w:pStyle w:val="ListParagraph"/>
        <w:numPr>
          <w:ilvl w:val="0"/>
          <w:numId w:val="3"/>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Meet as instructed with the Drug Court Coordinator</w:t>
      </w:r>
      <w:r w:rsidR="00A310DE" w:rsidRPr="00BC08D8">
        <w:rPr>
          <w:rFonts w:ascii="Times New Roman" w:hAnsi="Times New Roman" w:cs="Times New Roman"/>
          <w:sz w:val="24"/>
          <w:szCs w:val="24"/>
        </w:rPr>
        <w:t xml:space="preserve"> and/or Drug Court Probation Officer</w:t>
      </w:r>
      <w:r w:rsidRPr="00BC08D8">
        <w:rPr>
          <w:rFonts w:ascii="Times New Roman" w:hAnsi="Times New Roman" w:cs="Times New Roman"/>
          <w:sz w:val="24"/>
          <w:szCs w:val="24"/>
        </w:rPr>
        <w:t xml:space="preserve">. </w:t>
      </w:r>
      <w:r w:rsidR="00A310DE" w:rsidRPr="00BC08D8">
        <w:rPr>
          <w:rFonts w:ascii="Times New Roman" w:hAnsi="Times New Roman" w:cs="Times New Roman"/>
          <w:sz w:val="24"/>
          <w:szCs w:val="24"/>
        </w:rPr>
        <w:t>They</w:t>
      </w:r>
      <w:r w:rsidRPr="00BC08D8">
        <w:rPr>
          <w:rFonts w:ascii="Times New Roman" w:hAnsi="Times New Roman" w:cs="Times New Roman"/>
          <w:sz w:val="24"/>
          <w:szCs w:val="24"/>
        </w:rPr>
        <w:t xml:space="preserve"> will interview you as part of a risk assessment and will prepare a written report. The</w:t>
      </w:r>
      <w:r w:rsidRPr="00F64CE5">
        <w:rPr>
          <w:rFonts w:ascii="Times New Roman" w:hAnsi="Times New Roman" w:cs="Times New Roman"/>
          <w:sz w:val="24"/>
          <w:szCs w:val="24"/>
        </w:rPr>
        <w:t xml:space="preserve"> purpose of this report</w:t>
      </w:r>
      <w:r w:rsidR="004E7977" w:rsidRPr="00F64CE5">
        <w:rPr>
          <w:rFonts w:ascii="Times New Roman" w:hAnsi="Times New Roman" w:cs="Times New Roman"/>
          <w:sz w:val="24"/>
          <w:szCs w:val="24"/>
        </w:rPr>
        <w:t xml:space="preserve"> is</w:t>
      </w:r>
      <w:r w:rsidRPr="00F64CE5">
        <w:rPr>
          <w:rFonts w:ascii="Times New Roman" w:hAnsi="Times New Roman" w:cs="Times New Roman"/>
          <w:sz w:val="24"/>
          <w:szCs w:val="24"/>
        </w:rPr>
        <w:t xml:space="preserve"> to collect information that will assist the Drug Court Treatment Team in assessing the participant’s eligibility to participa</w:t>
      </w:r>
      <w:r w:rsidR="004E7977" w:rsidRPr="00F64CE5">
        <w:rPr>
          <w:rFonts w:ascii="Times New Roman" w:hAnsi="Times New Roman" w:cs="Times New Roman"/>
          <w:sz w:val="24"/>
          <w:szCs w:val="24"/>
        </w:rPr>
        <w:t xml:space="preserve">te in the Drug Court Program and to inform the assigned judge’s decision whether to grant your request for Drug Court. </w:t>
      </w:r>
      <w:r w:rsidRPr="00F64CE5">
        <w:rPr>
          <w:rFonts w:ascii="Times New Roman" w:hAnsi="Times New Roman" w:cs="Times New Roman"/>
          <w:sz w:val="24"/>
          <w:szCs w:val="24"/>
        </w:rPr>
        <w:t xml:space="preserve"> </w:t>
      </w:r>
    </w:p>
    <w:p w:rsidR="00031E4A" w:rsidRPr="00F64CE5" w:rsidRDefault="00031E4A" w:rsidP="00E52754">
      <w:pPr>
        <w:pStyle w:val="ListParagraph"/>
        <w:numPr>
          <w:ilvl w:val="0"/>
          <w:numId w:val="3"/>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Meet as instructed at the Lake Area Recovery Center in order to undergo a complete substance abuse assessment.</w:t>
      </w:r>
    </w:p>
    <w:p w:rsidR="00031E4A" w:rsidRDefault="00031E4A" w:rsidP="00E52754">
      <w:pPr>
        <w:pStyle w:val="ListParagraph"/>
        <w:numPr>
          <w:ilvl w:val="0"/>
          <w:numId w:val="3"/>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Sign any necessary releases of information.</w:t>
      </w:r>
    </w:p>
    <w:p w:rsidR="00031E4A" w:rsidRPr="00F64CE5" w:rsidRDefault="00A310DE" w:rsidP="00E5275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31E4A" w:rsidRPr="00F64CE5">
        <w:rPr>
          <w:rFonts w:ascii="Times New Roman" w:hAnsi="Times New Roman" w:cs="Times New Roman"/>
          <w:sz w:val="24"/>
          <w:szCs w:val="24"/>
        </w:rPr>
        <w:t>ecome familiar with the location of the service providers and address any issues of transportation and/or employment.</w:t>
      </w:r>
    </w:p>
    <w:p w:rsidR="00031E4A" w:rsidRPr="00F64CE5" w:rsidRDefault="00031E4A" w:rsidP="00E52754">
      <w:pPr>
        <w:pStyle w:val="ListParagraph"/>
        <w:numPr>
          <w:ilvl w:val="0"/>
          <w:numId w:val="3"/>
        </w:num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Review the participant handbook and the participation agreement with your defense counsel. </w:t>
      </w:r>
    </w:p>
    <w:p w:rsidR="00031E4A" w:rsidRPr="00BC08D8" w:rsidRDefault="00031E4A" w:rsidP="00E52754">
      <w:pPr>
        <w:spacing w:after="0" w:line="240" w:lineRule="auto"/>
        <w:rPr>
          <w:rFonts w:ascii="Times New Roman" w:hAnsi="Times New Roman" w:cs="Times New Roman"/>
          <w:b/>
          <w:i/>
          <w:sz w:val="24"/>
          <w:szCs w:val="24"/>
          <w:u w:val="single"/>
        </w:rPr>
      </w:pPr>
      <w:r w:rsidRPr="00BC08D8">
        <w:rPr>
          <w:rFonts w:ascii="Times New Roman" w:hAnsi="Times New Roman" w:cs="Times New Roman"/>
          <w:b/>
          <w:i/>
          <w:sz w:val="24"/>
          <w:szCs w:val="24"/>
          <w:u w:val="single"/>
        </w:rPr>
        <w:t xml:space="preserve">You should discuss any questions you have regarding your eligibility and desire </w:t>
      </w:r>
      <w:r w:rsidR="00D71700" w:rsidRPr="00BC08D8">
        <w:rPr>
          <w:rFonts w:ascii="Times New Roman" w:hAnsi="Times New Roman" w:cs="Times New Roman"/>
          <w:b/>
          <w:i/>
          <w:sz w:val="24"/>
          <w:szCs w:val="24"/>
          <w:u w:val="single"/>
        </w:rPr>
        <w:t>to participate</w:t>
      </w:r>
      <w:r w:rsidRPr="00BC08D8">
        <w:rPr>
          <w:rFonts w:ascii="Times New Roman" w:hAnsi="Times New Roman" w:cs="Times New Roman"/>
          <w:b/>
          <w:i/>
          <w:sz w:val="24"/>
          <w:szCs w:val="24"/>
          <w:u w:val="single"/>
        </w:rPr>
        <w:t xml:space="preserve"> in the Drug Court Program with your defense counsel.</w:t>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b/>
          <w:bCs/>
          <w:sz w:val="24"/>
          <w:szCs w:val="24"/>
          <w:u w:val="single"/>
        </w:rPr>
        <w:t>Phase I</w:t>
      </w:r>
      <w:r w:rsidRPr="00BC08D8">
        <w:rPr>
          <w:rFonts w:ascii="Times New Roman" w:hAnsi="Times New Roman" w:cs="Times New Roman"/>
          <w:sz w:val="24"/>
          <w:szCs w:val="24"/>
        </w:rPr>
        <w:t xml:space="preserve"> </w:t>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In order to meet the obligations of Phase I, the participant will be required to:</w:t>
      </w:r>
    </w:p>
    <w:p w:rsidR="00031E4A" w:rsidRPr="00BC08D8" w:rsidRDefault="00031E4A"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Attend weekly status review hearings;</w:t>
      </w:r>
    </w:p>
    <w:p w:rsidR="00DD34EB" w:rsidRPr="00BC08D8" w:rsidRDefault="00031E4A"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Attend all treatment sess</w:t>
      </w:r>
      <w:r w:rsidR="00DD34EB" w:rsidRPr="00BC08D8">
        <w:rPr>
          <w:rFonts w:ascii="Times New Roman" w:hAnsi="Times New Roman" w:cs="Times New Roman"/>
          <w:sz w:val="24"/>
          <w:szCs w:val="24"/>
        </w:rPr>
        <w:t>ions;</w:t>
      </w:r>
    </w:p>
    <w:p w:rsidR="00031E4A" w:rsidRPr="00BC08D8" w:rsidRDefault="00206CE9"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Call in and s</w:t>
      </w:r>
      <w:r w:rsidR="00031E4A" w:rsidRPr="00BC08D8">
        <w:rPr>
          <w:rFonts w:ascii="Times New Roman" w:hAnsi="Times New Roman" w:cs="Times New Roman"/>
          <w:sz w:val="24"/>
          <w:szCs w:val="24"/>
        </w:rPr>
        <w:t>ubmit to random alcohol and drug testing;</w:t>
      </w:r>
    </w:p>
    <w:p w:rsidR="00DD34EB" w:rsidRPr="00BC08D8" w:rsidRDefault="00DD34EB"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Complete a mental health assessment, if indicated;</w:t>
      </w:r>
    </w:p>
    <w:p w:rsidR="00031E4A" w:rsidRPr="00BC08D8" w:rsidRDefault="00031E4A"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Attend all required meetings </w:t>
      </w:r>
      <w:r w:rsidR="009C0984" w:rsidRPr="00BC08D8">
        <w:rPr>
          <w:rFonts w:ascii="Times New Roman" w:hAnsi="Times New Roman" w:cs="Times New Roman"/>
          <w:sz w:val="24"/>
          <w:szCs w:val="24"/>
        </w:rPr>
        <w:t xml:space="preserve">and follow all rules of supervision </w:t>
      </w:r>
      <w:r w:rsidRPr="00BC08D8">
        <w:rPr>
          <w:rFonts w:ascii="Times New Roman" w:hAnsi="Times New Roman" w:cs="Times New Roman"/>
          <w:sz w:val="24"/>
          <w:szCs w:val="24"/>
        </w:rPr>
        <w:t xml:space="preserve">with the Drug Court Coordinator and/or probation department; </w:t>
      </w:r>
    </w:p>
    <w:p w:rsidR="00031E4A" w:rsidRPr="00BC08D8" w:rsidRDefault="00031E4A"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Cooperate with random home visits by the Drug Court Coordinator and/or probation department; </w:t>
      </w:r>
    </w:p>
    <w:p w:rsidR="00031E4A" w:rsidRPr="00BC08D8" w:rsidRDefault="00031E4A"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Engage in sober community support activities; and </w:t>
      </w:r>
    </w:p>
    <w:p w:rsidR="003E3064" w:rsidRPr="00BC08D8" w:rsidRDefault="00DD34EB" w:rsidP="00E52754">
      <w:pPr>
        <w:pStyle w:val="ListParagraph"/>
        <w:numPr>
          <w:ilvl w:val="0"/>
          <w:numId w:val="5"/>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Remain law abiding.</w:t>
      </w:r>
    </w:p>
    <w:p w:rsidR="00DD34EB" w:rsidRPr="00BC08D8" w:rsidRDefault="00DD34EB" w:rsidP="00DD34EB">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To advance: </w:t>
      </w:r>
    </w:p>
    <w:p w:rsidR="00DD34EB" w:rsidRPr="00BC08D8" w:rsidRDefault="00DD34EB" w:rsidP="00DD34EB">
      <w:pPr>
        <w:pStyle w:val="ListParagraph"/>
        <w:numPr>
          <w:ilvl w:val="0"/>
          <w:numId w:val="29"/>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Compliance with above</w:t>
      </w:r>
      <w:r w:rsidR="00EE298F" w:rsidRPr="00BC08D8">
        <w:rPr>
          <w:rFonts w:ascii="Times New Roman" w:hAnsi="Times New Roman" w:cs="Times New Roman"/>
          <w:sz w:val="24"/>
          <w:szCs w:val="24"/>
        </w:rPr>
        <w:t>;</w:t>
      </w:r>
    </w:p>
    <w:p w:rsidR="00DD34EB" w:rsidRPr="00BC08D8" w:rsidRDefault="00DD34EB" w:rsidP="00DD34EB">
      <w:pPr>
        <w:pStyle w:val="ListParagraph"/>
        <w:numPr>
          <w:ilvl w:val="0"/>
          <w:numId w:val="29"/>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Minimum 14 consecutive days clean/no infractions</w:t>
      </w:r>
      <w:r w:rsidR="00EE298F" w:rsidRPr="00BC08D8">
        <w:rPr>
          <w:rFonts w:ascii="Times New Roman" w:hAnsi="Times New Roman" w:cs="Times New Roman"/>
          <w:sz w:val="24"/>
          <w:szCs w:val="24"/>
        </w:rPr>
        <w:t>.</w:t>
      </w:r>
    </w:p>
    <w:p w:rsidR="00564129"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u w:val="single"/>
        </w:rPr>
        <w:t>Movement through this Phase is based upon the participant’s compliance and progress</w:t>
      </w:r>
      <w:r w:rsidRPr="00BC08D8">
        <w:rPr>
          <w:rFonts w:ascii="Times New Roman" w:hAnsi="Times New Roman" w:cs="Times New Roman"/>
          <w:sz w:val="24"/>
          <w:szCs w:val="24"/>
        </w:rPr>
        <w:t>.</w:t>
      </w:r>
    </w:p>
    <w:p w:rsidR="008D0E97" w:rsidRDefault="008D0E9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b/>
          <w:bCs/>
          <w:sz w:val="24"/>
          <w:szCs w:val="24"/>
          <w:u w:val="single"/>
        </w:rPr>
        <w:lastRenderedPageBreak/>
        <w:t>Phase II</w:t>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In order to meet the obligations for Phase II, the participant will be required to:</w:t>
      </w:r>
    </w:p>
    <w:p w:rsidR="00031E4A" w:rsidRPr="00BC08D8" w:rsidRDefault="00746643"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Regularly attend status review hearings before the Judge to review the participant</w:t>
      </w:r>
      <w:r w:rsidR="0016000F">
        <w:rPr>
          <w:rFonts w:ascii="Times New Roman" w:hAnsi="Times New Roman" w:cs="Times New Roman"/>
          <w:sz w:val="24"/>
          <w:szCs w:val="24"/>
        </w:rPr>
        <w:t>’</w:t>
      </w:r>
      <w:r w:rsidRPr="00BC08D8">
        <w:rPr>
          <w:rFonts w:ascii="Times New Roman" w:hAnsi="Times New Roman" w:cs="Times New Roman"/>
          <w:sz w:val="24"/>
          <w:szCs w:val="24"/>
        </w:rPr>
        <w:t>s progress</w:t>
      </w:r>
      <w:r w:rsidR="00031E4A" w:rsidRPr="00BC08D8">
        <w:rPr>
          <w:rFonts w:ascii="Times New Roman" w:hAnsi="Times New Roman" w:cs="Times New Roman"/>
          <w:sz w:val="24"/>
          <w:szCs w:val="24"/>
        </w:rPr>
        <w:t>;</w:t>
      </w:r>
    </w:p>
    <w:p w:rsidR="009C0984" w:rsidRPr="00BC08D8" w:rsidRDefault="009C0984"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Comply with Treatment Plan;</w:t>
      </w:r>
    </w:p>
    <w:p w:rsidR="00031E4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Continue to attend all treatment sessions, including </w:t>
      </w:r>
      <w:r w:rsidR="00CB4B31" w:rsidRPr="00BC08D8">
        <w:rPr>
          <w:rFonts w:ascii="Times New Roman" w:hAnsi="Times New Roman" w:cs="Times New Roman"/>
          <w:sz w:val="24"/>
          <w:szCs w:val="24"/>
        </w:rPr>
        <w:t xml:space="preserve">required </w:t>
      </w:r>
      <w:r w:rsidR="009C0984" w:rsidRPr="00BC08D8">
        <w:rPr>
          <w:rFonts w:ascii="Times New Roman" w:hAnsi="Times New Roman" w:cs="Times New Roman"/>
          <w:sz w:val="24"/>
          <w:szCs w:val="24"/>
        </w:rPr>
        <w:t>self-help</w:t>
      </w:r>
      <w:r w:rsidR="00CB4B31" w:rsidRPr="00BC08D8">
        <w:rPr>
          <w:rFonts w:ascii="Times New Roman" w:hAnsi="Times New Roman" w:cs="Times New Roman"/>
          <w:sz w:val="24"/>
          <w:szCs w:val="24"/>
        </w:rPr>
        <w:t xml:space="preserve"> recovery programs, such as AA/NA or other Court approved evidence based programs;</w:t>
      </w:r>
    </w:p>
    <w:p w:rsidR="00031E4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attend all required meetings</w:t>
      </w:r>
      <w:r w:rsidR="009C0984" w:rsidRPr="00BC08D8">
        <w:rPr>
          <w:rFonts w:ascii="Times New Roman" w:hAnsi="Times New Roman" w:cs="Times New Roman"/>
          <w:sz w:val="24"/>
          <w:szCs w:val="24"/>
        </w:rPr>
        <w:t xml:space="preserve"> and follow all rules of supervision</w:t>
      </w:r>
      <w:r w:rsidRPr="00BC08D8">
        <w:rPr>
          <w:rFonts w:ascii="Times New Roman" w:hAnsi="Times New Roman" w:cs="Times New Roman"/>
          <w:sz w:val="24"/>
          <w:szCs w:val="24"/>
        </w:rPr>
        <w:t xml:space="preserve"> with the Drug Court Coordinator and/or probation department;</w:t>
      </w:r>
    </w:p>
    <w:p w:rsidR="00031E4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cooperate with random home visits by the Drug Court Coordinator and/or probation department;</w:t>
      </w:r>
    </w:p>
    <w:p w:rsidR="00031E4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Continue to </w:t>
      </w:r>
      <w:r w:rsidR="00206CE9" w:rsidRPr="00BC08D8">
        <w:rPr>
          <w:rFonts w:ascii="Times New Roman" w:hAnsi="Times New Roman" w:cs="Times New Roman"/>
          <w:sz w:val="24"/>
          <w:szCs w:val="24"/>
        </w:rPr>
        <w:t xml:space="preserve">call in, </w:t>
      </w:r>
      <w:r w:rsidRPr="00BC08D8">
        <w:rPr>
          <w:rFonts w:ascii="Times New Roman" w:hAnsi="Times New Roman" w:cs="Times New Roman"/>
          <w:sz w:val="24"/>
          <w:szCs w:val="24"/>
        </w:rPr>
        <w:t>submit and provide negative results to all alcohol and drug testing;</w:t>
      </w:r>
    </w:p>
    <w:p w:rsidR="00031E4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engage in sober community support activities;</w:t>
      </w:r>
    </w:p>
    <w:p w:rsidR="00031E4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Follow through on housing, educational, vocational, and employment referrals;</w:t>
      </w:r>
      <w:r w:rsidRPr="00BC08D8">
        <w:rPr>
          <w:rFonts w:ascii="Times New Roman" w:hAnsi="Times New Roman" w:cs="Times New Roman"/>
          <w:sz w:val="24"/>
          <w:szCs w:val="24"/>
        </w:rPr>
        <w:tab/>
        <w:t>and</w:t>
      </w:r>
    </w:p>
    <w:p w:rsidR="003819EA" w:rsidRPr="00BC08D8" w:rsidRDefault="00031E4A" w:rsidP="00E52754">
      <w:pPr>
        <w:pStyle w:val="ListParagraph"/>
        <w:numPr>
          <w:ilvl w:val="0"/>
          <w:numId w:val="6"/>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Remain law abiding.</w:t>
      </w:r>
    </w:p>
    <w:p w:rsidR="00206CE9" w:rsidRPr="00BC08D8" w:rsidRDefault="00206CE9" w:rsidP="00206CE9">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To advance: </w:t>
      </w:r>
    </w:p>
    <w:p w:rsidR="00206CE9" w:rsidRPr="00BC08D8" w:rsidRDefault="00164E42" w:rsidP="00206CE9">
      <w:pPr>
        <w:pStyle w:val="ListParagraph"/>
        <w:numPr>
          <w:ilvl w:val="0"/>
          <w:numId w:val="3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Compliance with above</w:t>
      </w:r>
    </w:p>
    <w:p w:rsidR="00164E42" w:rsidRPr="00BC08D8" w:rsidRDefault="00164E42" w:rsidP="00206CE9">
      <w:pPr>
        <w:pStyle w:val="ListParagraph"/>
        <w:numPr>
          <w:ilvl w:val="0"/>
          <w:numId w:val="30"/>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Minimum 60 consecutive days</w:t>
      </w:r>
      <w:r w:rsidR="00622564" w:rsidRPr="00BC08D8">
        <w:rPr>
          <w:rFonts w:ascii="Times New Roman" w:hAnsi="Times New Roman" w:cs="Times New Roman"/>
          <w:sz w:val="24"/>
          <w:szCs w:val="24"/>
        </w:rPr>
        <w:t xml:space="preserve"> clean</w:t>
      </w:r>
      <w:r w:rsidRPr="00BC08D8">
        <w:rPr>
          <w:rFonts w:ascii="Times New Roman" w:hAnsi="Times New Roman" w:cs="Times New Roman"/>
          <w:sz w:val="24"/>
          <w:szCs w:val="24"/>
        </w:rPr>
        <w:t>/ 30 days no major infractions</w:t>
      </w:r>
    </w:p>
    <w:p w:rsidR="002C385F"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u w:val="single"/>
        </w:rPr>
        <w:t>Movement through this Phase is based upon the participant’s compliance and progress</w:t>
      </w:r>
      <w:r w:rsidR="009C0984" w:rsidRPr="00BC08D8">
        <w:rPr>
          <w:rFonts w:ascii="Times New Roman" w:hAnsi="Times New Roman" w:cs="Times New Roman"/>
          <w:sz w:val="24"/>
          <w:szCs w:val="24"/>
        </w:rPr>
        <w:t>.</w:t>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b/>
          <w:bCs/>
          <w:sz w:val="24"/>
          <w:szCs w:val="24"/>
          <w:u w:val="single"/>
        </w:rPr>
        <w:t>Phase III</w:t>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In order to meet the obligations of Phase III, the participant will be required to:</w:t>
      </w:r>
    </w:p>
    <w:p w:rsidR="00031E4A" w:rsidRPr="00BC08D8" w:rsidRDefault="00746643"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Regularly attend status review hearings before the Judge to review the participant</w:t>
      </w:r>
      <w:r w:rsidR="0016000F">
        <w:rPr>
          <w:rFonts w:ascii="Times New Roman" w:hAnsi="Times New Roman" w:cs="Times New Roman"/>
          <w:sz w:val="24"/>
          <w:szCs w:val="24"/>
        </w:rPr>
        <w:t>’</w:t>
      </w:r>
      <w:r w:rsidRPr="00BC08D8">
        <w:rPr>
          <w:rFonts w:ascii="Times New Roman" w:hAnsi="Times New Roman" w:cs="Times New Roman"/>
          <w:sz w:val="24"/>
          <w:szCs w:val="24"/>
        </w:rPr>
        <w:t>s progress</w:t>
      </w:r>
      <w:r w:rsidR="00031E4A" w:rsidRPr="00BC08D8">
        <w:rPr>
          <w:rFonts w:ascii="Times New Roman" w:hAnsi="Times New Roman" w:cs="Times New Roman"/>
          <w:sz w:val="24"/>
          <w:szCs w:val="24"/>
        </w:rPr>
        <w:t>;</w:t>
      </w:r>
    </w:p>
    <w:p w:rsidR="009C0984" w:rsidRPr="00BC08D8" w:rsidRDefault="009C0984"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Comply with Treatment plan; </w:t>
      </w:r>
    </w:p>
    <w:p w:rsidR="00031E4A" w:rsidRPr="00BC08D8" w:rsidRDefault="00031E4A"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Continue to attend all treatment sessions, </w:t>
      </w:r>
      <w:r w:rsidR="00CB4B31" w:rsidRPr="00BC08D8">
        <w:rPr>
          <w:rFonts w:ascii="Times New Roman" w:hAnsi="Times New Roman" w:cs="Times New Roman"/>
          <w:sz w:val="24"/>
          <w:szCs w:val="24"/>
        </w:rPr>
        <w:t xml:space="preserve">including required </w:t>
      </w:r>
      <w:r w:rsidR="009C0984" w:rsidRPr="00BC08D8">
        <w:rPr>
          <w:rFonts w:ascii="Times New Roman" w:hAnsi="Times New Roman" w:cs="Times New Roman"/>
          <w:sz w:val="24"/>
          <w:szCs w:val="24"/>
        </w:rPr>
        <w:t>self-help</w:t>
      </w:r>
      <w:r w:rsidR="00CB4B31" w:rsidRPr="00BC08D8">
        <w:rPr>
          <w:rFonts w:ascii="Times New Roman" w:hAnsi="Times New Roman" w:cs="Times New Roman"/>
          <w:sz w:val="24"/>
          <w:szCs w:val="24"/>
        </w:rPr>
        <w:t xml:space="preserve"> recovery programs, such as AA/NA or other Court approved evidence based programs;</w:t>
      </w:r>
    </w:p>
    <w:p w:rsidR="00031E4A" w:rsidRPr="00BC08D8" w:rsidRDefault="00031E4A"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Continue to attend all required meetings </w:t>
      </w:r>
      <w:r w:rsidR="009C0984" w:rsidRPr="00BC08D8">
        <w:rPr>
          <w:rFonts w:ascii="Times New Roman" w:hAnsi="Times New Roman" w:cs="Times New Roman"/>
          <w:sz w:val="24"/>
          <w:szCs w:val="24"/>
        </w:rPr>
        <w:t xml:space="preserve">and follow all rules of supervision </w:t>
      </w:r>
      <w:r w:rsidRPr="00BC08D8">
        <w:rPr>
          <w:rFonts w:ascii="Times New Roman" w:hAnsi="Times New Roman" w:cs="Times New Roman"/>
          <w:sz w:val="24"/>
          <w:szCs w:val="24"/>
        </w:rPr>
        <w:t>with the Drug Court Coordinator and/or probation department;</w:t>
      </w:r>
    </w:p>
    <w:p w:rsidR="00031E4A" w:rsidRPr="00BC08D8" w:rsidRDefault="00031E4A"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cooperate with random home visits by the Drug Court Coordinator and/or probation department;</w:t>
      </w:r>
    </w:p>
    <w:p w:rsidR="00031E4A" w:rsidRPr="00BC08D8" w:rsidRDefault="00031E4A"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Continue to </w:t>
      </w:r>
      <w:r w:rsidR="009C0984" w:rsidRPr="00BC08D8">
        <w:rPr>
          <w:rFonts w:ascii="Times New Roman" w:hAnsi="Times New Roman" w:cs="Times New Roman"/>
          <w:sz w:val="24"/>
          <w:szCs w:val="24"/>
        </w:rPr>
        <w:t xml:space="preserve">call in, </w:t>
      </w:r>
      <w:r w:rsidRPr="00BC08D8">
        <w:rPr>
          <w:rFonts w:ascii="Times New Roman" w:hAnsi="Times New Roman" w:cs="Times New Roman"/>
          <w:sz w:val="24"/>
          <w:szCs w:val="24"/>
        </w:rPr>
        <w:t>submit and provide negative results to all alcohol and drug testing;</w:t>
      </w:r>
    </w:p>
    <w:p w:rsidR="00031E4A" w:rsidRPr="00BC08D8" w:rsidRDefault="00031E4A" w:rsidP="0062256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engage in sober community support activities;</w:t>
      </w:r>
    </w:p>
    <w:p w:rsidR="009C0984" w:rsidRPr="00BC08D8" w:rsidRDefault="009C0984"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Obtain/maintain stable, clean, sober housing</w:t>
      </w:r>
      <w:r w:rsidR="00C9130E">
        <w:rPr>
          <w:rFonts w:ascii="Times New Roman" w:hAnsi="Times New Roman" w:cs="Times New Roman"/>
          <w:sz w:val="24"/>
          <w:szCs w:val="24"/>
        </w:rPr>
        <w:t>;</w:t>
      </w:r>
    </w:p>
    <w:p w:rsidR="009C0984" w:rsidRPr="00BC08D8" w:rsidRDefault="009C0984"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Obtain/maintain employment, schooling, vocational training, or engage in other Court approved activity; </w:t>
      </w:r>
    </w:p>
    <w:p w:rsidR="009C0984" w:rsidRPr="00BC08D8" w:rsidRDefault="006532D9"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Obtain and </w:t>
      </w:r>
      <w:r w:rsidR="00622564" w:rsidRPr="00BC08D8">
        <w:rPr>
          <w:rFonts w:ascii="Times New Roman" w:hAnsi="Times New Roman" w:cs="Times New Roman"/>
          <w:sz w:val="24"/>
          <w:szCs w:val="24"/>
        </w:rPr>
        <w:t>verify</w:t>
      </w:r>
      <w:r w:rsidRPr="00BC08D8">
        <w:rPr>
          <w:rFonts w:ascii="Times New Roman" w:hAnsi="Times New Roman" w:cs="Times New Roman"/>
          <w:sz w:val="24"/>
          <w:szCs w:val="24"/>
        </w:rPr>
        <w:t xml:space="preserve"> a recovery sponsor;</w:t>
      </w:r>
    </w:p>
    <w:p w:rsidR="006532D9" w:rsidRPr="00BC08D8" w:rsidRDefault="006532D9"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Have a realistic plan for payment of restitution, fines and supervision fees; </w:t>
      </w:r>
    </w:p>
    <w:p w:rsidR="006532D9" w:rsidRPr="00BC08D8" w:rsidRDefault="006532D9"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Begin the Restorative Justice Process;</w:t>
      </w:r>
    </w:p>
    <w:p w:rsidR="00031E4A" w:rsidRPr="00BC08D8" w:rsidRDefault="00031E4A" w:rsidP="00E52754">
      <w:pPr>
        <w:pStyle w:val="ListParagraph"/>
        <w:numPr>
          <w:ilvl w:val="0"/>
          <w:numId w:val="7"/>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Remain law abiding.</w:t>
      </w:r>
    </w:p>
    <w:p w:rsidR="00EE298F" w:rsidRPr="00BC08D8" w:rsidRDefault="00EE298F" w:rsidP="00EE298F">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To advance: </w:t>
      </w:r>
    </w:p>
    <w:p w:rsidR="00EE298F" w:rsidRPr="00BC08D8" w:rsidRDefault="00EE298F" w:rsidP="00EE298F">
      <w:pPr>
        <w:pStyle w:val="ListParagraph"/>
        <w:numPr>
          <w:ilvl w:val="0"/>
          <w:numId w:val="32"/>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Compliance with above;</w:t>
      </w:r>
    </w:p>
    <w:p w:rsidR="00EE298F" w:rsidRPr="00BC08D8" w:rsidRDefault="00EE298F" w:rsidP="00EE298F">
      <w:pPr>
        <w:pStyle w:val="ListParagraph"/>
        <w:numPr>
          <w:ilvl w:val="0"/>
          <w:numId w:val="32"/>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Minimum 90 consecutive days clean/30 days no major infractions.</w:t>
      </w:r>
    </w:p>
    <w:p w:rsidR="00031E4A" w:rsidRPr="00BC08D8"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u w:val="single"/>
        </w:rPr>
        <w:t>Movement through this phase is based upon the participant’s compliance and progress</w:t>
      </w:r>
      <w:r w:rsidRPr="00BC08D8">
        <w:rPr>
          <w:rFonts w:ascii="Times New Roman" w:hAnsi="Times New Roman" w:cs="Times New Roman"/>
          <w:sz w:val="24"/>
          <w:szCs w:val="24"/>
        </w:rPr>
        <w:t>.</w:t>
      </w:r>
    </w:p>
    <w:p w:rsidR="008D0E97" w:rsidRDefault="008D0E9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831E4" w:rsidRPr="00BC08D8" w:rsidRDefault="00DB7E35" w:rsidP="00E52754">
      <w:pPr>
        <w:spacing w:after="0" w:line="240" w:lineRule="auto"/>
        <w:rPr>
          <w:rFonts w:ascii="Times New Roman" w:hAnsi="Times New Roman" w:cs="Times New Roman"/>
          <w:sz w:val="24"/>
          <w:szCs w:val="24"/>
        </w:rPr>
      </w:pPr>
      <w:r w:rsidRPr="00BC08D8">
        <w:rPr>
          <w:rFonts w:ascii="Times New Roman" w:hAnsi="Times New Roman" w:cs="Times New Roman"/>
          <w:b/>
          <w:bCs/>
          <w:sz w:val="24"/>
          <w:szCs w:val="24"/>
          <w:u w:val="single"/>
        </w:rPr>
        <w:lastRenderedPageBreak/>
        <w:t xml:space="preserve">Phase </w:t>
      </w:r>
      <w:r w:rsidR="00622564" w:rsidRPr="00BC08D8">
        <w:rPr>
          <w:rFonts w:ascii="Times New Roman" w:hAnsi="Times New Roman" w:cs="Times New Roman"/>
          <w:b/>
          <w:bCs/>
          <w:sz w:val="24"/>
          <w:szCs w:val="24"/>
          <w:u w:val="single"/>
        </w:rPr>
        <w:t>IV</w:t>
      </w:r>
      <w:r w:rsidR="00031E4A" w:rsidRPr="00BC08D8">
        <w:rPr>
          <w:rFonts w:ascii="Times New Roman" w:hAnsi="Times New Roman" w:cs="Times New Roman"/>
          <w:b/>
          <w:bCs/>
          <w:sz w:val="24"/>
          <w:szCs w:val="24"/>
          <w:u w:val="single"/>
        </w:rPr>
        <w:t xml:space="preserve"> and </w:t>
      </w:r>
      <w:r w:rsidR="00A14EA4" w:rsidRPr="00BC08D8">
        <w:rPr>
          <w:rFonts w:ascii="Times New Roman" w:hAnsi="Times New Roman" w:cs="Times New Roman"/>
          <w:b/>
          <w:bCs/>
          <w:sz w:val="24"/>
          <w:szCs w:val="24"/>
          <w:u w:val="single"/>
        </w:rPr>
        <w:t>Maintenance</w:t>
      </w:r>
    </w:p>
    <w:p w:rsidR="00031E4A" w:rsidRPr="00BC08D8" w:rsidRDefault="00D74CD2"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r>
      <w:r w:rsidR="00031E4A" w:rsidRPr="00BC08D8">
        <w:rPr>
          <w:rFonts w:ascii="Times New Roman" w:hAnsi="Times New Roman" w:cs="Times New Roman"/>
          <w:sz w:val="24"/>
          <w:szCs w:val="24"/>
        </w:rPr>
        <w:t>During the maintenance phase, the participant is required to continue to successfully and faithfully adhere to all treatment and Drug Court Program requirements, and to continue to meet the same obligations as set forth above in the other Phases.</w:t>
      </w:r>
    </w:p>
    <w:p w:rsidR="00B831E4" w:rsidRPr="00BC08D8" w:rsidRDefault="00D74CD2"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r>
      <w:r w:rsidR="00031E4A" w:rsidRPr="00BC08D8">
        <w:rPr>
          <w:rFonts w:ascii="Times New Roman" w:hAnsi="Times New Roman" w:cs="Times New Roman"/>
          <w:sz w:val="24"/>
          <w:szCs w:val="24"/>
        </w:rPr>
        <w:t>Graduation from the Drug Court Program will occur after the participant has successfully completed all of the phases.  In order to graduate the participant will have to demonstrate the following compliant behavior and accomplishments</w:t>
      </w:r>
      <w:r w:rsidR="00B831E4" w:rsidRPr="00BC08D8">
        <w:rPr>
          <w:rFonts w:ascii="Times New Roman" w:hAnsi="Times New Roman" w:cs="Times New Roman"/>
          <w:sz w:val="24"/>
          <w:szCs w:val="24"/>
        </w:rPr>
        <w:t>.</w:t>
      </w:r>
    </w:p>
    <w:p w:rsidR="00B831E4" w:rsidRPr="00BC08D8" w:rsidRDefault="00031E4A" w:rsidP="00E52754">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Demonstrated abstinence from alcohol and drugs as evidenced by submitting negative </w:t>
      </w:r>
      <w:r w:rsidRPr="00BC08D8">
        <w:rPr>
          <w:rFonts w:ascii="Times New Roman" w:hAnsi="Times New Roman" w:cs="Times New Roman"/>
          <w:sz w:val="24"/>
          <w:szCs w:val="24"/>
        </w:rPr>
        <w:tab/>
        <w:t xml:space="preserve">                screens for a minimum of </w:t>
      </w:r>
      <w:r w:rsidR="00622564" w:rsidRPr="00BC08D8">
        <w:rPr>
          <w:rFonts w:ascii="Times New Roman" w:hAnsi="Times New Roman" w:cs="Times New Roman"/>
          <w:sz w:val="24"/>
          <w:szCs w:val="24"/>
        </w:rPr>
        <w:t>one</w:t>
      </w:r>
      <w:r w:rsidR="00201756" w:rsidRPr="00BC08D8">
        <w:rPr>
          <w:rFonts w:ascii="Times New Roman" w:hAnsi="Times New Roman" w:cs="Times New Roman"/>
          <w:sz w:val="24"/>
          <w:szCs w:val="24"/>
        </w:rPr>
        <w:t xml:space="preserve"> hundred twenty</w:t>
      </w:r>
      <w:r w:rsidRPr="00BC08D8">
        <w:rPr>
          <w:rFonts w:ascii="Times New Roman" w:hAnsi="Times New Roman" w:cs="Times New Roman"/>
          <w:sz w:val="24"/>
          <w:szCs w:val="24"/>
        </w:rPr>
        <w:t xml:space="preserve"> (</w:t>
      </w:r>
      <w:r w:rsidR="00201756" w:rsidRPr="00BC08D8">
        <w:rPr>
          <w:rFonts w:ascii="Times New Roman" w:hAnsi="Times New Roman" w:cs="Times New Roman"/>
          <w:sz w:val="24"/>
          <w:szCs w:val="24"/>
        </w:rPr>
        <w:t>120</w:t>
      </w:r>
      <w:r w:rsidRPr="00BC08D8">
        <w:rPr>
          <w:rFonts w:ascii="Times New Roman" w:hAnsi="Times New Roman" w:cs="Times New Roman"/>
          <w:sz w:val="24"/>
          <w:szCs w:val="24"/>
        </w:rPr>
        <w:t>) days prior to graduation;</w:t>
      </w:r>
    </w:p>
    <w:p w:rsidR="00B831E4" w:rsidRPr="00BC08D8" w:rsidRDefault="00031E4A" w:rsidP="00E52754">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Successfully completed treatment and regularly attended </w:t>
      </w:r>
      <w:r w:rsidR="00CB4B31" w:rsidRPr="00BC08D8">
        <w:rPr>
          <w:rFonts w:ascii="Times New Roman" w:hAnsi="Times New Roman" w:cs="Times New Roman"/>
          <w:sz w:val="24"/>
          <w:szCs w:val="24"/>
        </w:rPr>
        <w:t xml:space="preserve">required </w:t>
      </w:r>
      <w:r w:rsidR="00C450CB" w:rsidRPr="00BC08D8">
        <w:rPr>
          <w:rFonts w:ascii="Times New Roman" w:hAnsi="Times New Roman" w:cs="Times New Roman"/>
          <w:sz w:val="24"/>
          <w:szCs w:val="24"/>
        </w:rPr>
        <w:t>self-help</w:t>
      </w:r>
      <w:r w:rsidR="00CB4B31" w:rsidRPr="00BC08D8">
        <w:rPr>
          <w:rFonts w:ascii="Times New Roman" w:hAnsi="Times New Roman" w:cs="Times New Roman"/>
          <w:sz w:val="24"/>
          <w:szCs w:val="24"/>
        </w:rPr>
        <w:t xml:space="preserve"> recovery programs, such as AA/NA or other Court approved evidence based programs;</w:t>
      </w:r>
    </w:p>
    <w:p w:rsidR="00B831E4" w:rsidRPr="00BC08D8" w:rsidRDefault="00031E4A" w:rsidP="00E52754">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Demonstrated stability in the community;</w:t>
      </w:r>
    </w:p>
    <w:p w:rsidR="00DB7E35" w:rsidRPr="00BC08D8" w:rsidRDefault="00DB7E35" w:rsidP="00DB7E35">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Regularly attend status review hearings before the Judge to review the participants progress;</w:t>
      </w:r>
    </w:p>
    <w:p w:rsidR="00CA17E9"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attend all treatment sessions, including required self-help recovery programs, such as AA/NA or other Court approved evidence based programs;</w:t>
      </w:r>
    </w:p>
    <w:p w:rsidR="00CA17E9"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attend all required meetings and follow all rules of supervision with the Drug Court Coordinator and/or probation department;</w:t>
      </w:r>
    </w:p>
    <w:p w:rsidR="00CA17E9"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Continue to cooperate with random home visits by the Drug Court Coordinator and/or probation department;</w:t>
      </w:r>
    </w:p>
    <w:p w:rsidR="00CA17E9"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Obtain/maintain stable, clean, sober housing; </w:t>
      </w:r>
    </w:p>
    <w:p w:rsidR="00B831E4"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Obtain/maintain employment, schooling, vocational training, or engage in other Court approved activity;</w:t>
      </w:r>
    </w:p>
    <w:p w:rsidR="00CA17E9"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Complete Restorative Justice process; </w:t>
      </w:r>
    </w:p>
    <w:p w:rsidR="00CA17E9" w:rsidRPr="00BC08D8" w:rsidRDefault="00CA17E9"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Continue and complete the Mentorship Program </w:t>
      </w:r>
      <w:r w:rsidR="00622564" w:rsidRPr="00BC08D8">
        <w:rPr>
          <w:rFonts w:ascii="Times New Roman" w:hAnsi="Times New Roman" w:cs="Times New Roman"/>
          <w:sz w:val="24"/>
          <w:szCs w:val="24"/>
        </w:rPr>
        <w:t>by</w:t>
      </w:r>
      <w:r w:rsidR="006F60C6" w:rsidRPr="00BC08D8">
        <w:rPr>
          <w:rFonts w:ascii="Times New Roman" w:hAnsi="Times New Roman" w:cs="Times New Roman"/>
          <w:sz w:val="24"/>
          <w:szCs w:val="24"/>
        </w:rPr>
        <w:t xml:space="preserve"> mentoring a Drug Court </w:t>
      </w:r>
      <w:r w:rsidR="00622564" w:rsidRPr="00BC08D8">
        <w:rPr>
          <w:rFonts w:ascii="Times New Roman" w:hAnsi="Times New Roman" w:cs="Times New Roman"/>
          <w:sz w:val="24"/>
          <w:szCs w:val="24"/>
        </w:rPr>
        <w:t>participant</w:t>
      </w:r>
      <w:r w:rsidR="006F60C6" w:rsidRPr="00BC08D8">
        <w:rPr>
          <w:rFonts w:ascii="Times New Roman" w:hAnsi="Times New Roman" w:cs="Times New Roman"/>
          <w:sz w:val="24"/>
          <w:szCs w:val="24"/>
        </w:rPr>
        <w:t xml:space="preserve">, </w:t>
      </w:r>
      <w:r w:rsidR="00622564" w:rsidRPr="00BC08D8">
        <w:rPr>
          <w:rFonts w:ascii="Times New Roman" w:hAnsi="Times New Roman" w:cs="Times New Roman"/>
          <w:sz w:val="24"/>
          <w:szCs w:val="24"/>
        </w:rPr>
        <w:t xml:space="preserve">giving a </w:t>
      </w:r>
      <w:r w:rsidR="006F60C6" w:rsidRPr="00BC08D8">
        <w:rPr>
          <w:rFonts w:ascii="Times New Roman" w:hAnsi="Times New Roman" w:cs="Times New Roman"/>
          <w:sz w:val="24"/>
          <w:szCs w:val="24"/>
        </w:rPr>
        <w:t>Turning Point</w:t>
      </w:r>
      <w:r w:rsidR="00622564" w:rsidRPr="00BC08D8">
        <w:rPr>
          <w:rFonts w:ascii="Times New Roman" w:hAnsi="Times New Roman" w:cs="Times New Roman"/>
          <w:sz w:val="24"/>
          <w:szCs w:val="24"/>
        </w:rPr>
        <w:t xml:space="preserve"> or IOP</w:t>
      </w:r>
      <w:r w:rsidR="006F60C6" w:rsidRPr="00BC08D8">
        <w:rPr>
          <w:rFonts w:ascii="Times New Roman" w:hAnsi="Times New Roman" w:cs="Times New Roman"/>
          <w:sz w:val="24"/>
          <w:szCs w:val="24"/>
        </w:rPr>
        <w:t xml:space="preserve"> Lead</w:t>
      </w:r>
      <w:r w:rsidR="00622564" w:rsidRPr="00BC08D8">
        <w:rPr>
          <w:rFonts w:ascii="Times New Roman" w:hAnsi="Times New Roman" w:cs="Times New Roman"/>
          <w:sz w:val="24"/>
          <w:szCs w:val="24"/>
        </w:rPr>
        <w:t xml:space="preserve">, </w:t>
      </w:r>
      <w:r w:rsidR="006F60C6" w:rsidRPr="00BC08D8">
        <w:rPr>
          <w:rFonts w:ascii="Times New Roman" w:hAnsi="Times New Roman" w:cs="Times New Roman"/>
          <w:sz w:val="24"/>
          <w:szCs w:val="24"/>
        </w:rPr>
        <w:t xml:space="preserve"> or</w:t>
      </w:r>
      <w:r w:rsidR="00622564" w:rsidRPr="00BC08D8">
        <w:rPr>
          <w:rFonts w:ascii="Times New Roman" w:hAnsi="Times New Roman" w:cs="Times New Roman"/>
          <w:sz w:val="24"/>
          <w:szCs w:val="24"/>
        </w:rPr>
        <w:t xml:space="preserve"> serving as a</w:t>
      </w:r>
      <w:r w:rsidR="006F60C6" w:rsidRPr="00BC08D8">
        <w:rPr>
          <w:rFonts w:ascii="Times New Roman" w:hAnsi="Times New Roman" w:cs="Times New Roman"/>
          <w:sz w:val="24"/>
          <w:szCs w:val="24"/>
        </w:rPr>
        <w:t xml:space="preserve"> treatment volunteer;</w:t>
      </w:r>
    </w:p>
    <w:p w:rsidR="006F60C6" w:rsidRPr="00BC08D8" w:rsidRDefault="006F60C6" w:rsidP="00CA17E9">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Complete any other outside requirements (parenting classes, family counseling, financial counseling etc.)</w:t>
      </w:r>
    </w:p>
    <w:p w:rsidR="00031E4A" w:rsidRPr="00BC08D8" w:rsidRDefault="00031E4A" w:rsidP="00E52754">
      <w:pPr>
        <w:pStyle w:val="ListParagraph"/>
        <w:numPr>
          <w:ilvl w:val="0"/>
          <w:numId w:val="8"/>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Paid in full restitution, fines, supervision fees and court costs, unless otherwise determined.</w:t>
      </w:r>
    </w:p>
    <w:p w:rsidR="006F60C6" w:rsidRPr="00BC08D8" w:rsidRDefault="006F60C6" w:rsidP="006F60C6">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 xml:space="preserve">To advance: </w:t>
      </w:r>
    </w:p>
    <w:p w:rsidR="006F60C6" w:rsidRPr="00BC08D8" w:rsidRDefault="006F60C6" w:rsidP="006F60C6">
      <w:pPr>
        <w:pStyle w:val="ListParagraph"/>
        <w:numPr>
          <w:ilvl w:val="0"/>
          <w:numId w:val="33"/>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Compliance with above</w:t>
      </w:r>
    </w:p>
    <w:p w:rsidR="006F60C6" w:rsidRPr="00BC08D8" w:rsidRDefault="006F60C6" w:rsidP="006F60C6">
      <w:pPr>
        <w:pStyle w:val="ListParagraph"/>
        <w:numPr>
          <w:ilvl w:val="0"/>
          <w:numId w:val="33"/>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Minimum 120 consecutive days clean/30 days no infractions</w:t>
      </w:r>
    </w:p>
    <w:p w:rsidR="00031E4A" w:rsidRDefault="00031E4A"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u w:val="single"/>
        </w:rPr>
        <w:t>The Judge has discretion to determine when the participant will graduate</w:t>
      </w:r>
      <w:r w:rsidRPr="00BC08D8">
        <w:rPr>
          <w:rFonts w:ascii="Times New Roman" w:hAnsi="Times New Roman" w:cs="Times New Roman"/>
          <w:sz w:val="24"/>
          <w:szCs w:val="24"/>
        </w:rPr>
        <w:t>.</w:t>
      </w:r>
    </w:p>
    <w:p w:rsidR="0016000F" w:rsidRPr="00BC08D8" w:rsidRDefault="0016000F" w:rsidP="00E52754">
      <w:pPr>
        <w:spacing w:after="0" w:line="240" w:lineRule="auto"/>
        <w:rPr>
          <w:rFonts w:ascii="Times New Roman" w:hAnsi="Times New Roman" w:cs="Times New Roman"/>
          <w:sz w:val="24"/>
          <w:szCs w:val="24"/>
        </w:rPr>
      </w:pPr>
    </w:p>
    <w:p w:rsidR="00A14EA4" w:rsidRPr="00BC08D8" w:rsidRDefault="00A14EA4"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t>Commencement</w:t>
      </w:r>
    </w:p>
    <w:p w:rsidR="00A14EA4" w:rsidRPr="00BC08D8" w:rsidRDefault="00A14EA4" w:rsidP="00A14EA4">
      <w:pPr>
        <w:pStyle w:val="ListParagraph"/>
        <w:numPr>
          <w:ilvl w:val="0"/>
          <w:numId w:val="3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Complete and submit the written application for Commencement;</w:t>
      </w:r>
    </w:p>
    <w:p w:rsidR="00A14EA4" w:rsidRPr="00BC08D8" w:rsidRDefault="00A14EA4" w:rsidP="00A14EA4">
      <w:pPr>
        <w:pStyle w:val="ListParagraph"/>
        <w:numPr>
          <w:ilvl w:val="0"/>
          <w:numId w:val="3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Complete Commencement interview;</w:t>
      </w:r>
    </w:p>
    <w:p w:rsidR="00A14EA4" w:rsidRPr="00BC08D8" w:rsidRDefault="00A14EA4" w:rsidP="00A14EA4">
      <w:pPr>
        <w:pStyle w:val="ListParagraph"/>
        <w:numPr>
          <w:ilvl w:val="0"/>
          <w:numId w:val="3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Remain compliant with all requirements through actual Commencement ceremony;</w:t>
      </w:r>
    </w:p>
    <w:p w:rsidR="00A14EA4" w:rsidRPr="00BC08D8" w:rsidRDefault="00A14EA4" w:rsidP="00A14EA4">
      <w:pPr>
        <w:pStyle w:val="ListParagraph"/>
        <w:numPr>
          <w:ilvl w:val="0"/>
          <w:numId w:val="34"/>
        </w:num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No sanctions/infractions within 30 days of Commencement ceremony.</w:t>
      </w:r>
    </w:p>
    <w:p w:rsidR="008D0E97" w:rsidRDefault="008D0E97" w:rsidP="00E52754">
      <w:pPr>
        <w:spacing w:after="0" w:line="240" w:lineRule="auto"/>
        <w:rPr>
          <w:rFonts w:ascii="Times New Roman" w:hAnsi="Times New Roman" w:cs="Times New Roman"/>
          <w:b/>
          <w:sz w:val="24"/>
          <w:szCs w:val="24"/>
          <w:u w:val="single"/>
        </w:rPr>
      </w:pPr>
    </w:p>
    <w:p w:rsidR="008D0E97" w:rsidRDefault="008D0E9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831E4" w:rsidRPr="00BC08D8" w:rsidRDefault="00B831E4" w:rsidP="00E52754">
      <w:pPr>
        <w:spacing w:after="0" w:line="240" w:lineRule="auto"/>
        <w:rPr>
          <w:rFonts w:ascii="Times New Roman" w:hAnsi="Times New Roman" w:cs="Times New Roman"/>
          <w:b/>
          <w:sz w:val="24"/>
          <w:szCs w:val="24"/>
          <w:u w:val="single"/>
        </w:rPr>
      </w:pPr>
      <w:r w:rsidRPr="00BC08D8">
        <w:rPr>
          <w:rFonts w:ascii="Times New Roman" w:hAnsi="Times New Roman" w:cs="Times New Roman"/>
          <w:b/>
          <w:sz w:val="24"/>
          <w:szCs w:val="24"/>
          <w:u w:val="single"/>
        </w:rPr>
        <w:lastRenderedPageBreak/>
        <w:t>WHAT ARE THE INCENTIVES USED IN THE DRUG COURT PROGRAM?</w:t>
      </w:r>
    </w:p>
    <w:p w:rsidR="00B831E4" w:rsidRPr="00BC08D8" w:rsidRDefault="00D74CD2"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ab/>
      </w:r>
      <w:r w:rsidR="00B831E4" w:rsidRPr="00BC08D8">
        <w:rPr>
          <w:rFonts w:ascii="Times New Roman" w:hAnsi="Times New Roman" w:cs="Times New Roman"/>
          <w:sz w:val="24"/>
          <w:szCs w:val="24"/>
        </w:rPr>
        <w:t>The goal of the Drug Court Program is to encourage success and discourage failure.  With that objective, the Drug Court Program uses incentives as an important component in making lasting changes in behavior.  Incentives demonstrate acknowledgment of the difficult changes a participant is making in his/her life. Positive changes and compliance with Drug Court requirements will be rewarded.</w:t>
      </w:r>
    </w:p>
    <w:p w:rsidR="00B831E4" w:rsidRPr="00BC08D8" w:rsidRDefault="00B831E4" w:rsidP="00E52754">
      <w:pPr>
        <w:spacing w:after="0" w:line="240" w:lineRule="auto"/>
        <w:rPr>
          <w:rFonts w:ascii="Times New Roman" w:hAnsi="Times New Roman" w:cs="Times New Roman"/>
          <w:sz w:val="24"/>
          <w:szCs w:val="24"/>
        </w:rPr>
      </w:pPr>
      <w:r w:rsidRPr="00BC08D8">
        <w:rPr>
          <w:rFonts w:ascii="Times New Roman" w:hAnsi="Times New Roman" w:cs="Times New Roman"/>
          <w:sz w:val="24"/>
          <w:szCs w:val="24"/>
        </w:rPr>
        <w:t>Some of the positive changes and behaviors that may be rewarded include, but are not limited to:</w:t>
      </w:r>
    </w:p>
    <w:p w:rsidR="00B831E4" w:rsidRPr="00BC08D8"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Attending all status hearings;</w:t>
      </w:r>
    </w:p>
    <w:p w:rsidR="00B831E4" w:rsidRPr="00BC08D8"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 xml:space="preserve">Attending all treatment sessions and </w:t>
      </w:r>
      <w:r w:rsidR="00CB4B31" w:rsidRPr="00BC08D8">
        <w:rPr>
          <w:rFonts w:ascii="Times New Roman" w:hAnsi="Times New Roman" w:cs="Times New Roman"/>
          <w:sz w:val="24"/>
          <w:szCs w:val="24"/>
        </w:rPr>
        <w:t xml:space="preserve">Court approved </w:t>
      </w:r>
      <w:r w:rsidR="00C05BF0" w:rsidRPr="00BC08D8">
        <w:rPr>
          <w:rFonts w:ascii="Times New Roman" w:hAnsi="Times New Roman" w:cs="Times New Roman"/>
          <w:sz w:val="24"/>
          <w:szCs w:val="24"/>
        </w:rPr>
        <w:t>self-help</w:t>
      </w:r>
      <w:r w:rsidR="00CB4B31" w:rsidRPr="00BC08D8">
        <w:rPr>
          <w:rFonts w:ascii="Times New Roman" w:hAnsi="Times New Roman" w:cs="Times New Roman"/>
          <w:sz w:val="24"/>
          <w:szCs w:val="24"/>
        </w:rPr>
        <w:t xml:space="preserve"> recovery meetings</w:t>
      </w:r>
      <w:r w:rsidRPr="00BC08D8">
        <w:rPr>
          <w:rFonts w:ascii="Times New Roman" w:hAnsi="Times New Roman" w:cs="Times New Roman"/>
          <w:sz w:val="24"/>
          <w:szCs w:val="24"/>
        </w:rPr>
        <w:t>;</w:t>
      </w:r>
    </w:p>
    <w:p w:rsidR="00556849" w:rsidRPr="00BC08D8"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 xml:space="preserve">Attending all appointments with the Drug Court Coordinator and/or probation </w:t>
      </w:r>
      <w:r w:rsidR="00935937" w:rsidRPr="00BC08D8">
        <w:rPr>
          <w:rFonts w:ascii="Times New Roman" w:hAnsi="Times New Roman" w:cs="Times New Roman"/>
          <w:sz w:val="24"/>
          <w:szCs w:val="24"/>
        </w:rPr>
        <w:br/>
        <w:t xml:space="preserve">                     </w:t>
      </w:r>
      <w:r w:rsidRPr="00BC08D8">
        <w:rPr>
          <w:rFonts w:ascii="Times New Roman" w:hAnsi="Times New Roman" w:cs="Times New Roman"/>
          <w:sz w:val="24"/>
          <w:szCs w:val="24"/>
        </w:rPr>
        <w:t>department;</w:t>
      </w:r>
    </w:p>
    <w:p w:rsidR="00556849" w:rsidRPr="00BC08D8"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Abstaining from alcohol and drugs, as evidenced by negative test results;</w:t>
      </w:r>
    </w:p>
    <w:p w:rsidR="00556849" w:rsidRPr="00BC08D8"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Engaging in vocational or educational activities;</w:t>
      </w:r>
    </w:p>
    <w:p w:rsidR="00935937" w:rsidRPr="00BC08D8" w:rsidRDefault="00935937"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Obtaining a Sponsor;</w:t>
      </w:r>
    </w:p>
    <w:p w:rsidR="00556849" w:rsidRPr="00BC08D8"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Securing stable housing;</w:t>
      </w:r>
    </w:p>
    <w:p w:rsidR="00A310DE" w:rsidRPr="00BC08D8" w:rsidRDefault="00A310DE"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Obtaining employment;</w:t>
      </w:r>
    </w:p>
    <w:p w:rsidR="00556849" w:rsidRPr="00F64CE5"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Advancing in the Drug Court Program</w:t>
      </w:r>
      <w:r w:rsidRPr="00F64CE5">
        <w:rPr>
          <w:rFonts w:ascii="Times New Roman" w:hAnsi="Times New Roman" w:cs="Times New Roman"/>
          <w:sz w:val="24"/>
          <w:szCs w:val="24"/>
        </w:rPr>
        <w:t xml:space="preserve"> Phases; and</w:t>
      </w:r>
    </w:p>
    <w:p w:rsidR="00B831E4" w:rsidRPr="00F64CE5" w:rsidRDefault="00B831E4" w:rsidP="00E52754">
      <w:pPr>
        <w:pStyle w:val="ListParagraph"/>
        <w:numPr>
          <w:ilvl w:val="0"/>
          <w:numId w:val="9"/>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Accomplishing any other milestone identified by the treatment team.</w:t>
      </w:r>
    </w:p>
    <w:p w:rsidR="00564129" w:rsidRPr="00F64CE5" w:rsidRDefault="00D74CD2"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r>
      <w:r w:rsidR="00B831E4" w:rsidRPr="00F64CE5">
        <w:rPr>
          <w:rFonts w:ascii="Times New Roman" w:hAnsi="Times New Roman" w:cs="Times New Roman"/>
          <w:sz w:val="24"/>
          <w:szCs w:val="24"/>
        </w:rPr>
        <w:t xml:space="preserve">The Judge uses incentives on a case-by-case basis.  The Judge dispenses incentives as the participant’s status and conduct indicate.  The Judge determines the type of incentives received based on the participant’s performance and compliance with program requirements. </w:t>
      </w:r>
    </w:p>
    <w:p w:rsidR="00556849" w:rsidRPr="00F64CE5" w:rsidRDefault="00B831E4"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There are many types of incentives available that may include, but are not limited to</w:t>
      </w:r>
      <w:r w:rsidR="00556849" w:rsidRPr="00F64CE5">
        <w:rPr>
          <w:rFonts w:ascii="Times New Roman" w:hAnsi="Times New Roman" w:cs="Times New Roman"/>
          <w:sz w:val="24"/>
          <w:szCs w:val="24"/>
        </w:rPr>
        <w:t>:</w:t>
      </w:r>
    </w:p>
    <w:p w:rsidR="00556849" w:rsidRPr="00F64CE5"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Encouragement and praise from the Judge;</w:t>
      </w:r>
    </w:p>
    <w:p w:rsidR="00556849" w:rsidRPr="00F64CE5"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 xml:space="preserve">Ceremonies and tokens of progress, including advancement in the Drug Court </w:t>
      </w:r>
      <w:r w:rsidR="0011098D">
        <w:rPr>
          <w:rFonts w:ascii="Times New Roman" w:hAnsi="Times New Roman" w:cs="Times New Roman"/>
          <w:sz w:val="24"/>
          <w:szCs w:val="24"/>
        </w:rPr>
        <w:tab/>
      </w:r>
      <w:r w:rsidR="0011098D">
        <w:rPr>
          <w:rFonts w:ascii="Times New Roman" w:hAnsi="Times New Roman" w:cs="Times New Roman"/>
          <w:sz w:val="24"/>
          <w:szCs w:val="24"/>
        </w:rPr>
        <w:tab/>
      </w:r>
      <w:r w:rsidR="0011098D">
        <w:rPr>
          <w:rFonts w:ascii="Times New Roman" w:hAnsi="Times New Roman" w:cs="Times New Roman"/>
          <w:sz w:val="24"/>
          <w:szCs w:val="24"/>
        </w:rPr>
        <w:tab/>
      </w:r>
      <w:r w:rsidRPr="00F64CE5">
        <w:rPr>
          <w:rFonts w:ascii="Times New Roman" w:hAnsi="Times New Roman" w:cs="Times New Roman"/>
          <w:sz w:val="24"/>
          <w:szCs w:val="24"/>
        </w:rPr>
        <w:t>Phases;</w:t>
      </w:r>
    </w:p>
    <w:p w:rsidR="00556849" w:rsidRPr="00F64CE5"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Decreasing court appearances and supervision contacts;</w:t>
      </w:r>
    </w:p>
    <w:p w:rsidR="00556849" w:rsidRPr="00F64CE5"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 xml:space="preserve">Increasing or expanding privileges; </w:t>
      </w:r>
    </w:p>
    <w:p w:rsidR="00556849" w:rsidRPr="00BC08D8"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 xml:space="preserve">Gift cards for restaurants, movie theaters, recreational activities, or personal care </w:t>
      </w:r>
      <w:r w:rsidR="0011098D">
        <w:rPr>
          <w:rFonts w:ascii="Times New Roman" w:hAnsi="Times New Roman" w:cs="Times New Roman"/>
          <w:sz w:val="24"/>
          <w:szCs w:val="24"/>
        </w:rPr>
        <w:br/>
        <w:t xml:space="preserve">                 </w:t>
      </w:r>
      <w:r w:rsidRPr="00BC08D8">
        <w:rPr>
          <w:rFonts w:ascii="Times New Roman" w:hAnsi="Times New Roman" w:cs="Times New Roman"/>
          <w:sz w:val="24"/>
          <w:szCs w:val="24"/>
        </w:rPr>
        <w:t>services;</w:t>
      </w:r>
    </w:p>
    <w:p w:rsidR="00A310DE" w:rsidRPr="00BC08D8"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 xml:space="preserve">Reducing fines or fees; </w:t>
      </w:r>
    </w:p>
    <w:p w:rsidR="00A310DE" w:rsidRPr="00BC08D8" w:rsidRDefault="00A310DE" w:rsidP="00E52754">
      <w:pPr>
        <w:pStyle w:val="ListParagraph"/>
        <w:numPr>
          <w:ilvl w:val="0"/>
          <w:numId w:val="12"/>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 xml:space="preserve">Dean’s list; </w:t>
      </w:r>
    </w:p>
    <w:p w:rsidR="00A310DE" w:rsidRPr="00BC08D8" w:rsidRDefault="00A310DE" w:rsidP="00E52754">
      <w:pPr>
        <w:pStyle w:val="ListParagraph"/>
        <w:numPr>
          <w:ilvl w:val="0"/>
          <w:numId w:val="12"/>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Recovery Books, including The Big Book, NA Book and Smart Recovery Workbook</w:t>
      </w:r>
    </w:p>
    <w:p w:rsidR="00556849" w:rsidRPr="00BC08D8" w:rsidRDefault="00A310DE" w:rsidP="00A310DE">
      <w:pPr>
        <w:pStyle w:val="ListParagraph"/>
        <w:numPr>
          <w:ilvl w:val="0"/>
          <w:numId w:val="12"/>
        </w:numPr>
        <w:spacing w:after="0" w:line="240" w:lineRule="auto"/>
        <w:ind w:left="432" w:firstLine="720"/>
        <w:rPr>
          <w:rFonts w:ascii="Times New Roman" w:hAnsi="Times New Roman" w:cs="Times New Roman"/>
          <w:sz w:val="24"/>
          <w:szCs w:val="24"/>
        </w:rPr>
      </w:pPr>
      <w:r w:rsidRPr="00BC08D8">
        <w:rPr>
          <w:rFonts w:ascii="Times New Roman" w:hAnsi="Times New Roman" w:cs="Times New Roman"/>
          <w:sz w:val="24"/>
          <w:szCs w:val="24"/>
        </w:rPr>
        <w:t xml:space="preserve">Weekly fishbowl incentives; </w:t>
      </w:r>
      <w:r w:rsidR="00B831E4" w:rsidRPr="00BC08D8">
        <w:rPr>
          <w:rFonts w:ascii="Times New Roman" w:hAnsi="Times New Roman" w:cs="Times New Roman"/>
          <w:sz w:val="24"/>
          <w:szCs w:val="24"/>
        </w:rPr>
        <w:t>and</w:t>
      </w:r>
    </w:p>
    <w:p w:rsidR="00B831E4" w:rsidRPr="00F64CE5" w:rsidRDefault="00B831E4" w:rsidP="00E52754">
      <w:pPr>
        <w:pStyle w:val="ListParagraph"/>
        <w:numPr>
          <w:ilvl w:val="0"/>
          <w:numId w:val="12"/>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Graduation from the Drug Court Program</w:t>
      </w:r>
      <w:r w:rsidR="007B4050" w:rsidRPr="00F64CE5">
        <w:rPr>
          <w:rFonts w:ascii="Times New Roman" w:hAnsi="Times New Roman" w:cs="Times New Roman"/>
          <w:sz w:val="24"/>
          <w:szCs w:val="24"/>
        </w:rPr>
        <w:t>.</w:t>
      </w:r>
    </w:p>
    <w:p w:rsidR="00CB76AA" w:rsidRPr="0016000F" w:rsidRDefault="00B831E4"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     Incentives may be provided and can be earned through complian</w:t>
      </w:r>
      <w:r w:rsidR="0016000F">
        <w:rPr>
          <w:rFonts w:ascii="Times New Roman" w:hAnsi="Times New Roman" w:cs="Times New Roman"/>
          <w:sz w:val="24"/>
          <w:szCs w:val="24"/>
        </w:rPr>
        <w:t>ce with the Drug Court Program.</w:t>
      </w:r>
    </w:p>
    <w:p w:rsidR="008D0E97" w:rsidRDefault="008D0E97" w:rsidP="00E52754">
      <w:pPr>
        <w:spacing w:after="0" w:line="240" w:lineRule="auto"/>
        <w:rPr>
          <w:rFonts w:ascii="Times New Roman" w:hAnsi="Times New Roman" w:cs="Times New Roman"/>
          <w:b/>
          <w:sz w:val="24"/>
          <w:szCs w:val="24"/>
          <w:u w:val="single"/>
        </w:rPr>
      </w:pPr>
    </w:p>
    <w:p w:rsidR="008D0E97" w:rsidRDefault="008D0E9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31E4A" w:rsidRPr="00F64CE5" w:rsidRDefault="000E42CD"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lastRenderedPageBreak/>
        <w:t>WHAT ARE THE SANCTIONS USED IN THE DRUG COURT PROGRAM?</w:t>
      </w:r>
    </w:p>
    <w:p w:rsidR="000E42CD" w:rsidRPr="00F64CE5" w:rsidRDefault="00D74CD2"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ab/>
      </w:r>
      <w:r w:rsidR="000E42CD" w:rsidRPr="00F64CE5">
        <w:rPr>
          <w:rFonts w:ascii="Times New Roman" w:hAnsi="Times New Roman" w:cs="Times New Roman"/>
          <w:sz w:val="24"/>
          <w:szCs w:val="24"/>
        </w:rPr>
        <w:t xml:space="preserve">Just as it is important to recognize progress, it is also important to respond swiftly to problems and noncompliant behavior.  By imposing sanctions, a participant who is not </w:t>
      </w:r>
      <w:r w:rsidR="00AF7ABB" w:rsidRPr="00F64CE5">
        <w:rPr>
          <w:rFonts w:ascii="Times New Roman" w:hAnsi="Times New Roman" w:cs="Times New Roman"/>
          <w:sz w:val="24"/>
          <w:szCs w:val="24"/>
        </w:rPr>
        <w:t>compliant</w:t>
      </w:r>
      <w:r w:rsidR="000E42CD" w:rsidRPr="00F64CE5">
        <w:rPr>
          <w:rFonts w:ascii="Times New Roman" w:hAnsi="Times New Roman" w:cs="Times New Roman"/>
          <w:sz w:val="24"/>
          <w:szCs w:val="24"/>
        </w:rPr>
        <w:t xml:space="preserve"> with the requirements of the phases will learn that there are consequences for his/her behavior. The objective is not only to reprimand noncompliance, but to re-engage and encourage the participant to continue working through the recovery and treatment process.  Sanctions are issued according the seriousness of a violation.  Serious violations could result in termination from the program. Sanctions are used on a case-by-case basis by the Judge when a participant fails to comply with Drug Court Program requirements.  These requirements include, but are not limited to:</w:t>
      </w:r>
    </w:p>
    <w:p w:rsidR="000E42CD" w:rsidRPr="00F64CE5" w:rsidRDefault="000E42CD" w:rsidP="00E52754">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Failure to attend status hearings;</w:t>
      </w:r>
    </w:p>
    <w:p w:rsidR="000E42CD" w:rsidRPr="00F64CE5" w:rsidRDefault="000E42CD" w:rsidP="00E52754">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Failure to respond in a timely manner to voice mail messages left fr</w:t>
      </w:r>
      <w:r w:rsidR="009035F1" w:rsidRPr="00F64CE5">
        <w:rPr>
          <w:rFonts w:ascii="Times New Roman" w:hAnsi="Times New Roman" w:cs="Times New Roman"/>
          <w:sz w:val="24"/>
          <w:szCs w:val="24"/>
        </w:rPr>
        <w:t>om probation or treatment staff;</w:t>
      </w:r>
    </w:p>
    <w:p w:rsidR="000E42CD" w:rsidRPr="00F64CE5" w:rsidRDefault="000E42CD" w:rsidP="00E52754">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Failure to call in for d</w:t>
      </w:r>
      <w:r w:rsidR="009035F1" w:rsidRPr="00F64CE5">
        <w:rPr>
          <w:rFonts w:ascii="Times New Roman" w:hAnsi="Times New Roman" w:cs="Times New Roman"/>
          <w:sz w:val="24"/>
          <w:szCs w:val="24"/>
        </w:rPr>
        <w:t>rug screen in the allotted time;</w:t>
      </w:r>
    </w:p>
    <w:p w:rsidR="00BE5C00" w:rsidRPr="00F64CE5" w:rsidRDefault="000E42CD" w:rsidP="00E52754">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Failure to attend treatment appointments, including </w:t>
      </w:r>
      <w:r w:rsidR="00CB4B31" w:rsidRPr="00F64CE5">
        <w:rPr>
          <w:rFonts w:ascii="Times New Roman" w:hAnsi="Times New Roman" w:cs="Times New Roman"/>
          <w:sz w:val="24"/>
          <w:szCs w:val="24"/>
        </w:rPr>
        <w:t xml:space="preserve">Court approved </w:t>
      </w:r>
      <w:r w:rsidR="00C05BF0" w:rsidRPr="00F64CE5">
        <w:rPr>
          <w:rFonts w:ascii="Times New Roman" w:hAnsi="Times New Roman" w:cs="Times New Roman"/>
          <w:sz w:val="24"/>
          <w:szCs w:val="24"/>
        </w:rPr>
        <w:t>self-help</w:t>
      </w:r>
      <w:r w:rsidR="00CB4B31" w:rsidRPr="00F64CE5">
        <w:rPr>
          <w:rFonts w:ascii="Times New Roman" w:hAnsi="Times New Roman" w:cs="Times New Roman"/>
          <w:sz w:val="24"/>
          <w:szCs w:val="24"/>
        </w:rPr>
        <w:t xml:space="preserve"> recovery meetings</w:t>
      </w:r>
      <w:r w:rsidR="00E24AF0" w:rsidRPr="00F64CE5">
        <w:rPr>
          <w:rFonts w:ascii="Times New Roman" w:hAnsi="Times New Roman" w:cs="Times New Roman"/>
          <w:sz w:val="24"/>
          <w:szCs w:val="24"/>
        </w:rPr>
        <w:t>, such as AA/NA or other Court approved evidence based programs</w:t>
      </w:r>
      <w:r w:rsidRPr="00F64CE5">
        <w:rPr>
          <w:rFonts w:ascii="Times New Roman" w:hAnsi="Times New Roman" w:cs="Times New Roman"/>
          <w:sz w:val="24"/>
          <w:szCs w:val="24"/>
        </w:rPr>
        <w:t>;</w:t>
      </w:r>
    </w:p>
    <w:p w:rsidR="000E42CD" w:rsidRPr="00F64CE5" w:rsidRDefault="000E42CD" w:rsidP="00E52754">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Failure to keep scheduled appointments with the probation department;</w:t>
      </w:r>
    </w:p>
    <w:p w:rsidR="00BE5C00" w:rsidRPr="00F64CE5" w:rsidRDefault="000E42CD" w:rsidP="00E52754">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Falsifying or attempting to falsify any required documentation, including </w:t>
      </w:r>
      <w:r w:rsidR="00C05BF0" w:rsidRPr="00F64CE5">
        <w:rPr>
          <w:rFonts w:ascii="Times New Roman" w:hAnsi="Times New Roman" w:cs="Times New Roman"/>
          <w:sz w:val="24"/>
          <w:szCs w:val="24"/>
        </w:rPr>
        <w:t>self-help</w:t>
      </w:r>
      <w:r w:rsidR="00CB4B31" w:rsidRPr="00F64CE5">
        <w:rPr>
          <w:rFonts w:ascii="Times New Roman" w:hAnsi="Times New Roman" w:cs="Times New Roman"/>
          <w:sz w:val="24"/>
          <w:szCs w:val="24"/>
        </w:rPr>
        <w:t xml:space="preserve"> recovery meeting attendance</w:t>
      </w:r>
      <w:r w:rsidRPr="00F64CE5">
        <w:rPr>
          <w:rFonts w:ascii="Times New Roman" w:hAnsi="Times New Roman" w:cs="Times New Roman"/>
          <w:sz w:val="24"/>
          <w:szCs w:val="24"/>
        </w:rPr>
        <w:t>;</w:t>
      </w:r>
    </w:p>
    <w:p w:rsidR="00BE5C00" w:rsidRPr="00F64CE5" w:rsidRDefault="000E42CD" w:rsidP="00E52754">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Noncompliance with random alcohol and drug screens, testing positive for alcohol and or drugs, or adulterating or attempting to adulterate urine screens;</w:t>
      </w:r>
    </w:p>
    <w:p w:rsidR="00BE5C00" w:rsidRPr="00F64CE5" w:rsidRDefault="000E42CD" w:rsidP="00E52754">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Noncompliance with any of the requirements of the Drug Court Program Phases; an</w:t>
      </w:r>
      <w:r w:rsidR="009035F1" w:rsidRPr="00F64CE5">
        <w:rPr>
          <w:rFonts w:ascii="Times New Roman" w:hAnsi="Times New Roman" w:cs="Times New Roman"/>
          <w:sz w:val="24"/>
          <w:szCs w:val="24"/>
        </w:rPr>
        <w:t>d</w:t>
      </w:r>
    </w:p>
    <w:p w:rsidR="000E42CD" w:rsidRPr="00F64CE5" w:rsidRDefault="000E42CD" w:rsidP="00E52754">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F64CE5">
        <w:rPr>
          <w:rFonts w:ascii="Times New Roman" w:hAnsi="Times New Roman" w:cs="Times New Roman"/>
          <w:sz w:val="24"/>
          <w:szCs w:val="24"/>
        </w:rPr>
        <w:t>Failure to improve troublesome behaviors.</w:t>
      </w:r>
    </w:p>
    <w:p w:rsidR="0011098D" w:rsidRDefault="0011098D" w:rsidP="00E52754">
      <w:pPr>
        <w:spacing w:after="0" w:line="240" w:lineRule="auto"/>
        <w:rPr>
          <w:rFonts w:ascii="Times New Roman" w:hAnsi="Times New Roman" w:cs="Times New Roman"/>
          <w:b/>
          <w:sz w:val="24"/>
          <w:szCs w:val="24"/>
          <w:u w:val="single"/>
        </w:rPr>
      </w:pPr>
    </w:p>
    <w:p w:rsidR="00503EB2" w:rsidRPr="00F64CE5" w:rsidRDefault="000E42CD"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   Graduated sanctions are used to address noncompliant behaviors.  Sanctions may </w:t>
      </w:r>
      <w:r w:rsidR="00503EB2" w:rsidRPr="00F64CE5">
        <w:rPr>
          <w:rFonts w:ascii="Times New Roman" w:hAnsi="Times New Roman" w:cs="Times New Roman"/>
          <w:sz w:val="24"/>
          <w:szCs w:val="24"/>
        </w:rPr>
        <w:t xml:space="preserve">include, but are not limited to: </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Warnings and admonishment from the Judge;</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Community service work;</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Individualized sanctions such as writing essays or reading books;</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Demotion to an earlier Drug Court Program Phase;</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Electronic</w:t>
      </w:r>
      <w:r w:rsidR="007B4050" w:rsidRPr="00F64CE5">
        <w:rPr>
          <w:rFonts w:ascii="Times New Roman" w:hAnsi="Times New Roman" w:cs="Times New Roman"/>
          <w:sz w:val="24"/>
          <w:szCs w:val="24"/>
        </w:rPr>
        <w:t>ally Monitored</w:t>
      </w:r>
      <w:r w:rsidRPr="00F64CE5">
        <w:rPr>
          <w:rFonts w:ascii="Times New Roman" w:hAnsi="Times New Roman" w:cs="Times New Roman"/>
          <w:sz w:val="24"/>
          <w:szCs w:val="24"/>
        </w:rPr>
        <w:t xml:space="preserve"> House Arrest (EMHA) or Secured Controlled Remote </w:t>
      </w:r>
      <w:r w:rsidR="0011098D">
        <w:rPr>
          <w:rFonts w:ascii="Times New Roman" w:hAnsi="Times New Roman" w:cs="Times New Roman"/>
          <w:sz w:val="24"/>
          <w:szCs w:val="24"/>
        </w:rPr>
        <w:br/>
      </w:r>
      <w:r w:rsidR="0011098D">
        <w:rPr>
          <w:rFonts w:ascii="Times New Roman" w:hAnsi="Times New Roman" w:cs="Times New Roman"/>
          <w:sz w:val="24"/>
          <w:szCs w:val="24"/>
        </w:rPr>
        <w:tab/>
      </w:r>
      <w:r w:rsidR="0011098D">
        <w:rPr>
          <w:rFonts w:ascii="Times New Roman" w:hAnsi="Times New Roman" w:cs="Times New Roman"/>
          <w:sz w:val="24"/>
          <w:szCs w:val="24"/>
        </w:rPr>
        <w:tab/>
        <w:t xml:space="preserve">Alcohol </w:t>
      </w:r>
      <w:r w:rsidR="009035F1" w:rsidRPr="00F64CE5">
        <w:rPr>
          <w:rFonts w:ascii="Times New Roman" w:hAnsi="Times New Roman" w:cs="Times New Roman"/>
          <w:sz w:val="24"/>
          <w:szCs w:val="24"/>
        </w:rPr>
        <w:t>Monitoring (SCRAM) bracelets;</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Increasing frequency of alcohol and drug testing;</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Increasing frequency of court appearances;</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Increasing supervision contacts</w:t>
      </w:r>
      <w:r w:rsidR="00503EB2" w:rsidRPr="00F64CE5">
        <w:rPr>
          <w:rFonts w:ascii="Times New Roman" w:hAnsi="Times New Roman" w:cs="Times New Roman"/>
          <w:sz w:val="24"/>
          <w:szCs w:val="24"/>
        </w:rPr>
        <w:t>;</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Refusing specific requests, such as permission to travel;</w:t>
      </w:r>
    </w:p>
    <w:p w:rsidR="00503EB2"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 xml:space="preserve">Denying additional or expanded privileges, or rescinding privileges previously </w:t>
      </w:r>
      <w:r w:rsidR="0011098D">
        <w:rPr>
          <w:rFonts w:ascii="Times New Roman" w:hAnsi="Times New Roman" w:cs="Times New Roman"/>
          <w:sz w:val="24"/>
          <w:szCs w:val="24"/>
        </w:rPr>
        <w:br/>
      </w:r>
      <w:r w:rsidR="0011098D">
        <w:rPr>
          <w:rFonts w:ascii="Times New Roman" w:hAnsi="Times New Roman" w:cs="Times New Roman"/>
          <w:sz w:val="24"/>
          <w:szCs w:val="24"/>
        </w:rPr>
        <w:tab/>
      </w:r>
      <w:r w:rsidR="0011098D">
        <w:rPr>
          <w:rFonts w:ascii="Times New Roman" w:hAnsi="Times New Roman" w:cs="Times New Roman"/>
          <w:sz w:val="24"/>
          <w:szCs w:val="24"/>
        </w:rPr>
        <w:tab/>
      </w:r>
      <w:r w:rsidRPr="00F64CE5">
        <w:rPr>
          <w:rFonts w:ascii="Times New Roman" w:hAnsi="Times New Roman" w:cs="Times New Roman"/>
          <w:sz w:val="24"/>
          <w:szCs w:val="24"/>
        </w:rPr>
        <w:t>granted;</w:t>
      </w:r>
    </w:p>
    <w:p w:rsidR="00503EB2" w:rsidRPr="00F64CE5" w:rsidRDefault="00146FBF"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 xml:space="preserve">Imposition of jail days; </w:t>
      </w:r>
    </w:p>
    <w:p w:rsidR="0011098D" w:rsidRPr="0011098D"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Filing of community control violation; and</w:t>
      </w:r>
    </w:p>
    <w:p w:rsidR="000E42CD" w:rsidRPr="00F64CE5" w:rsidRDefault="000E42CD" w:rsidP="00E52754">
      <w:pPr>
        <w:pStyle w:val="ListParagraph"/>
        <w:numPr>
          <w:ilvl w:val="0"/>
          <w:numId w:val="17"/>
        </w:numPr>
        <w:spacing w:after="0" w:line="240" w:lineRule="auto"/>
        <w:ind w:left="432" w:firstLine="720"/>
        <w:rPr>
          <w:rFonts w:ascii="Times New Roman" w:hAnsi="Times New Roman" w:cs="Times New Roman"/>
          <w:sz w:val="24"/>
          <w:szCs w:val="24"/>
        </w:rPr>
      </w:pPr>
      <w:r w:rsidRPr="00F64CE5">
        <w:rPr>
          <w:rFonts w:ascii="Times New Roman" w:hAnsi="Times New Roman" w:cs="Times New Roman"/>
          <w:sz w:val="24"/>
          <w:szCs w:val="24"/>
        </w:rPr>
        <w:t>Termination from the Drug Court Program.</w:t>
      </w:r>
    </w:p>
    <w:p w:rsidR="00A35C55" w:rsidRPr="00F64CE5" w:rsidRDefault="000E42CD" w:rsidP="00E52754">
      <w:pPr>
        <w:spacing w:after="0" w:line="240" w:lineRule="auto"/>
        <w:rPr>
          <w:rFonts w:ascii="Times New Roman" w:hAnsi="Times New Roman" w:cs="Times New Roman"/>
          <w:sz w:val="24"/>
          <w:szCs w:val="24"/>
        </w:rPr>
      </w:pPr>
      <w:r w:rsidRPr="00F64CE5">
        <w:rPr>
          <w:rFonts w:ascii="Times New Roman" w:hAnsi="Times New Roman" w:cs="Times New Roman"/>
          <w:sz w:val="24"/>
          <w:szCs w:val="24"/>
        </w:rPr>
        <w:t xml:space="preserve">     Sanctions are not only used as a form of consequences for inappropriate choices, but also a way </w:t>
      </w:r>
      <w:r w:rsidRPr="008D0E97">
        <w:rPr>
          <w:rFonts w:ascii="Times New Roman" w:hAnsi="Times New Roman" w:cs="Times New Roman"/>
          <w:sz w:val="24"/>
          <w:szCs w:val="24"/>
        </w:rPr>
        <w:t>to re-evaluate a participant’s commitment to sobriety and to complete the Drug Court Program.</w:t>
      </w:r>
      <w:r w:rsidR="00C05BF0" w:rsidRPr="008D0E97">
        <w:rPr>
          <w:rFonts w:ascii="Times New Roman" w:hAnsi="Times New Roman" w:cs="Times New Roman"/>
          <w:sz w:val="24"/>
          <w:szCs w:val="24"/>
        </w:rPr>
        <w:t xml:space="preserve"> (Appendix </w:t>
      </w:r>
      <w:r w:rsidR="000A7C56">
        <w:rPr>
          <w:rFonts w:ascii="Times New Roman" w:hAnsi="Times New Roman" w:cs="Times New Roman"/>
          <w:sz w:val="24"/>
          <w:szCs w:val="24"/>
        </w:rPr>
        <w:t>II</w:t>
      </w:r>
      <w:r w:rsidR="00C05BF0" w:rsidRPr="008D0E97">
        <w:rPr>
          <w:rFonts w:ascii="Times New Roman" w:hAnsi="Times New Roman" w:cs="Times New Roman"/>
          <w:sz w:val="24"/>
          <w:szCs w:val="24"/>
        </w:rPr>
        <w:t>)</w:t>
      </w:r>
    </w:p>
    <w:p w:rsidR="008D0E97" w:rsidRDefault="008D0E97" w:rsidP="00E52754">
      <w:pPr>
        <w:spacing w:after="0" w:line="240" w:lineRule="auto"/>
        <w:rPr>
          <w:rFonts w:ascii="Times New Roman" w:hAnsi="Times New Roman" w:cs="Times New Roman"/>
          <w:b/>
          <w:sz w:val="24"/>
          <w:szCs w:val="24"/>
          <w:u w:val="single"/>
        </w:rPr>
      </w:pPr>
    </w:p>
    <w:p w:rsidR="000E42CD" w:rsidRPr="00F64CE5" w:rsidRDefault="005F389D"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lastRenderedPageBreak/>
        <w:t>ARE THE DRUG COURT FILES CONFIDENTIAL?</w:t>
      </w:r>
    </w:p>
    <w:p w:rsidR="005F389D" w:rsidRDefault="005F389D" w:rsidP="00E52754">
      <w:pPr>
        <w:spacing w:after="0" w:line="240" w:lineRule="auto"/>
        <w:rPr>
          <w:rFonts w:ascii="Times New Roman" w:hAnsi="Times New Roman" w:cs="Times New Roman"/>
          <w:sz w:val="24"/>
          <w:szCs w:val="24"/>
        </w:rPr>
      </w:pPr>
      <w:r w:rsidRPr="00C05BF0">
        <w:rPr>
          <w:rFonts w:ascii="Times New Roman" w:hAnsi="Times New Roman" w:cs="Times New Roman"/>
          <w:sz w:val="24"/>
          <w:szCs w:val="24"/>
        </w:rPr>
        <w:t xml:space="preserve">The files of all Drug Court participants are confidential and kept in a file cabinet, secured in the office of the </w:t>
      </w:r>
      <w:r w:rsidR="00A310DE" w:rsidRPr="00C05BF0">
        <w:rPr>
          <w:rFonts w:ascii="Times New Roman" w:hAnsi="Times New Roman" w:cs="Times New Roman"/>
          <w:sz w:val="24"/>
          <w:szCs w:val="24"/>
        </w:rPr>
        <w:t>Ashtabula County Probation Department</w:t>
      </w:r>
      <w:r w:rsidRPr="00C05BF0">
        <w:rPr>
          <w:rFonts w:ascii="Times New Roman" w:hAnsi="Times New Roman" w:cs="Times New Roman"/>
          <w:sz w:val="24"/>
          <w:szCs w:val="24"/>
        </w:rPr>
        <w:t>. No person, other than a member of the treatment team, has access to these files.</w:t>
      </w:r>
      <w:r w:rsidR="00A310DE" w:rsidRPr="00C05BF0">
        <w:rPr>
          <w:rFonts w:ascii="Times New Roman" w:hAnsi="Times New Roman" w:cs="Times New Roman"/>
          <w:sz w:val="24"/>
          <w:szCs w:val="24"/>
        </w:rPr>
        <w:t xml:space="preserve"> </w:t>
      </w:r>
    </w:p>
    <w:p w:rsidR="008D0E97" w:rsidRDefault="008D0E97" w:rsidP="00E52754">
      <w:pPr>
        <w:spacing w:after="0" w:line="240" w:lineRule="auto"/>
        <w:rPr>
          <w:rFonts w:ascii="Times New Roman" w:hAnsi="Times New Roman" w:cs="Times New Roman"/>
          <w:b/>
          <w:sz w:val="24"/>
          <w:szCs w:val="24"/>
          <w:u w:val="single"/>
        </w:rPr>
      </w:pPr>
    </w:p>
    <w:p w:rsidR="005F389D" w:rsidRPr="00F64CE5" w:rsidRDefault="005F389D" w:rsidP="00E52754">
      <w:pPr>
        <w:spacing w:after="0" w:line="240" w:lineRule="auto"/>
        <w:rPr>
          <w:rFonts w:ascii="Times New Roman" w:hAnsi="Times New Roman" w:cs="Times New Roman"/>
          <w:b/>
          <w:sz w:val="24"/>
          <w:szCs w:val="24"/>
          <w:u w:val="single"/>
        </w:rPr>
      </w:pPr>
      <w:r w:rsidRPr="00F64CE5">
        <w:rPr>
          <w:rFonts w:ascii="Times New Roman" w:hAnsi="Times New Roman" w:cs="Times New Roman"/>
          <w:b/>
          <w:sz w:val="24"/>
          <w:szCs w:val="24"/>
          <w:u w:val="single"/>
        </w:rPr>
        <w:t>CAN I POSSESS A FIREARM WHILE I AM IN THE DRUG COURT PROGRAM?</w:t>
      </w:r>
    </w:p>
    <w:p w:rsidR="005F389D" w:rsidRPr="00F64CE5" w:rsidRDefault="005F389D" w:rsidP="00E52754">
      <w:pPr>
        <w:spacing w:after="0" w:line="240" w:lineRule="auto"/>
        <w:rPr>
          <w:rFonts w:ascii="Times New Roman" w:hAnsi="Times New Roman" w:cs="Times New Roman"/>
          <w:sz w:val="24"/>
          <w:szCs w:val="24"/>
        </w:rPr>
      </w:pPr>
      <w:r w:rsidRPr="00F64CE5">
        <w:rPr>
          <w:rFonts w:ascii="Times New Roman" w:hAnsi="Times New Roman" w:cs="Times New Roman"/>
          <w:b/>
          <w:sz w:val="24"/>
          <w:szCs w:val="24"/>
          <w:u w:val="single"/>
        </w:rPr>
        <w:t>NO!!</w:t>
      </w:r>
      <w:r w:rsidRPr="00F64CE5">
        <w:rPr>
          <w:rFonts w:ascii="Times New Roman" w:hAnsi="Times New Roman" w:cs="Times New Roman"/>
          <w:sz w:val="24"/>
          <w:szCs w:val="24"/>
        </w:rPr>
        <w:t xml:space="preserve"> Ohio Revised Code Section 2923.13 provides that no person shall knowingly acquire,</w:t>
      </w:r>
      <w:r w:rsidR="0050174E" w:rsidRPr="00F64CE5">
        <w:rPr>
          <w:rFonts w:ascii="Times New Roman" w:hAnsi="Times New Roman" w:cs="Times New Roman"/>
          <w:sz w:val="24"/>
          <w:szCs w:val="24"/>
        </w:rPr>
        <w:t xml:space="preserve"> have, carry or use any firearm</w:t>
      </w:r>
      <w:r w:rsidRPr="00F64CE5">
        <w:rPr>
          <w:rFonts w:ascii="Times New Roman" w:hAnsi="Times New Roman" w:cs="Times New Roman"/>
          <w:sz w:val="24"/>
          <w:szCs w:val="24"/>
        </w:rPr>
        <w:t xml:space="preserve"> or dangerous ord</w:t>
      </w:r>
      <w:r w:rsidR="0050174E" w:rsidRPr="00F64CE5">
        <w:rPr>
          <w:rFonts w:ascii="Times New Roman" w:hAnsi="Times New Roman" w:cs="Times New Roman"/>
          <w:sz w:val="24"/>
          <w:szCs w:val="24"/>
        </w:rPr>
        <w:t>nance</w:t>
      </w:r>
      <w:r w:rsidRPr="00F64CE5">
        <w:rPr>
          <w:rFonts w:ascii="Times New Roman" w:hAnsi="Times New Roman" w:cs="Times New Roman"/>
          <w:sz w:val="24"/>
          <w:szCs w:val="24"/>
        </w:rPr>
        <w:t xml:space="preserve"> if the person is under indictment for or has been convicted of a felony. Therefore, you are not permitted to possess or use a firearm while you are in the program, even if you are a diversion participant. </w:t>
      </w:r>
    </w:p>
    <w:p w:rsidR="00DD3F17" w:rsidRDefault="00DD3F17" w:rsidP="00DD3F17">
      <w:pPr>
        <w:widowControl w:val="0"/>
        <w:autoSpaceDE w:val="0"/>
        <w:autoSpaceDN w:val="0"/>
        <w:adjustRightInd w:val="0"/>
        <w:spacing w:after="0" w:line="240" w:lineRule="auto"/>
        <w:rPr>
          <w:rFonts w:ascii="Times New Roman" w:eastAsia="Times New Roman" w:hAnsi="Times New Roman" w:cs="Times New Roman"/>
          <w:sz w:val="24"/>
          <w:szCs w:val="24"/>
        </w:rPr>
      </w:pPr>
    </w:p>
    <w:p w:rsidR="00482655" w:rsidRDefault="0048265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F69BD" w:rsidRDefault="00FF69BD" w:rsidP="00E52754">
      <w:pPr>
        <w:spacing w:after="0" w:line="240" w:lineRule="auto"/>
        <w:rPr>
          <w:rFonts w:ascii="Times New Roman" w:hAnsi="Times New Roman" w:cs="Times New Roman"/>
          <w:b/>
          <w:sz w:val="24"/>
          <w:szCs w:val="24"/>
        </w:rPr>
        <w:sectPr w:rsidR="00FF69BD" w:rsidSect="00592F9C">
          <w:headerReference w:type="default" r:id="rId9"/>
          <w:footerReference w:type="default" r:id="rId10"/>
          <w:pgSz w:w="12240" w:h="15840"/>
          <w:pgMar w:top="1440" w:right="1440" w:bottom="1440" w:left="1440" w:header="720" w:footer="720" w:gutter="0"/>
          <w:cols w:space="720"/>
          <w:titlePg/>
          <w:docGrid w:linePitch="360"/>
        </w:sectPr>
      </w:pPr>
    </w:p>
    <w:p w:rsidR="00FF69BD" w:rsidRPr="005A4336" w:rsidRDefault="00482655" w:rsidP="00FF69BD">
      <w:pPr>
        <w:spacing w:after="0" w:line="240" w:lineRule="auto"/>
        <w:jc w:val="center"/>
        <w:rPr>
          <w:rFonts w:ascii="Times New Roman" w:hAnsi="Times New Roman" w:cs="Times New Roman"/>
          <w:b/>
          <w:sz w:val="32"/>
          <w:szCs w:val="32"/>
        </w:rPr>
        <w:sectPr w:rsidR="00FF69BD" w:rsidRPr="005A4336" w:rsidSect="00FF69BD">
          <w:pgSz w:w="12240" w:h="15840"/>
          <w:pgMar w:top="1440" w:right="1440" w:bottom="1440" w:left="1440" w:header="720" w:footer="720" w:gutter="0"/>
          <w:cols w:space="720"/>
          <w:vAlign w:val="center"/>
          <w:titlePg/>
          <w:docGrid w:linePitch="360"/>
        </w:sectPr>
      </w:pPr>
      <w:r w:rsidRPr="005A4336">
        <w:rPr>
          <w:rFonts w:ascii="Times New Roman" w:hAnsi="Times New Roman" w:cs="Times New Roman"/>
          <w:b/>
          <w:sz w:val="32"/>
          <w:szCs w:val="32"/>
        </w:rPr>
        <w:lastRenderedPageBreak/>
        <w:t xml:space="preserve">APPENDIX </w:t>
      </w:r>
      <w:r w:rsidR="00BC5A6D">
        <w:rPr>
          <w:rFonts w:ascii="Times New Roman" w:hAnsi="Times New Roman" w:cs="Times New Roman"/>
          <w:b/>
          <w:sz w:val="32"/>
          <w:szCs w:val="32"/>
        </w:rPr>
        <w:t>I</w:t>
      </w:r>
    </w:p>
    <w:p w:rsidR="008C5418" w:rsidRPr="00BC08D8" w:rsidRDefault="008C5418" w:rsidP="008C5418">
      <w:pPr>
        <w:spacing w:after="0" w:line="240" w:lineRule="auto"/>
        <w:jc w:val="center"/>
        <w:rPr>
          <w:rFonts w:ascii="Times New Roman" w:hAnsi="Times New Roman" w:cs="Times New Roman"/>
          <w:b/>
          <w:sz w:val="24"/>
          <w:szCs w:val="24"/>
          <w:u w:val="single"/>
        </w:rPr>
      </w:pPr>
      <w:r w:rsidRPr="00BC08D8">
        <w:rPr>
          <w:rFonts w:ascii="Times New Roman" w:hAnsi="Times New Roman" w:cs="Times New Roman"/>
          <w:b/>
          <w:sz w:val="24"/>
          <w:szCs w:val="24"/>
          <w:u w:val="single"/>
        </w:rPr>
        <w:lastRenderedPageBreak/>
        <w:t>IMPORTANT CONTACTS INFORMATION</w:t>
      </w:r>
    </w:p>
    <w:p w:rsidR="008C5418" w:rsidRPr="00BC08D8" w:rsidRDefault="008C5418" w:rsidP="008C5418">
      <w:pPr>
        <w:spacing w:after="0" w:line="240" w:lineRule="auto"/>
        <w:jc w:val="center"/>
        <w:rPr>
          <w:rFonts w:ascii="Times New Roman" w:hAnsi="Times New Roman" w:cs="Times New Roman"/>
          <w:sz w:val="24"/>
          <w:szCs w:val="24"/>
        </w:rPr>
      </w:pPr>
      <w:r w:rsidRPr="00BC08D8">
        <w:rPr>
          <w:rFonts w:ascii="Times New Roman" w:hAnsi="Times New Roman" w:cs="Times New Roman"/>
          <w:sz w:val="24"/>
          <w:szCs w:val="24"/>
        </w:rPr>
        <w:t>Stephanie Belconis</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Ashtabula County Drug Court Coordinator</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87 North Chestnut Street</w:t>
      </w:r>
      <w:bookmarkStart w:id="0" w:name="_GoBack"/>
      <w:bookmarkEnd w:id="0"/>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Jefferson, Ohio 44047</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Tel. #: 440-576-</w:t>
      </w:r>
      <w:r w:rsidR="001D428E">
        <w:rPr>
          <w:rFonts w:ascii="Times New Roman" w:hAnsi="Times New Roman" w:cs="Times New Roman"/>
          <w:sz w:val="24"/>
          <w:szCs w:val="24"/>
        </w:rPr>
        <w:t>1515</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W. Cell #: 440-969-0185</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Fax #: 440-</w:t>
      </w:r>
      <w:r>
        <w:rPr>
          <w:rFonts w:ascii="Times New Roman" w:hAnsi="Times New Roman" w:cs="Times New Roman"/>
          <w:sz w:val="24"/>
          <w:szCs w:val="24"/>
        </w:rPr>
        <w:t>576-9901</w:t>
      </w:r>
    </w:p>
    <w:p w:rsidR="008C5418" w:rsidRPr="00F5290F" w:rsidRDefault="008C5418" w:rsidP="008C5418">
      <w:pPr>
        <w:spacing w:after="0" w:line="240" w:lineRule="auto"/>
        <w:jc w:val="center"/>
        <w:rPr>
          <w:rFonts w:ascii="Times New Roman" w:hAnsi="Times New Roman" w:cs="Times New Roman"/>
          <w:sz w:val="24"/>
          <w:szCs w:val="24"/>
        </w:rPr>
      </w:pPr>
    </w:p>
    <w:p w:rsidR="008C5418" w:rsidRPr="00F5290F" w:rsidRDefault="008C5418" w:rsidP="008C5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Amber Stewart</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Ashtabula County Drug Court Probation Officer</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87 North Chestnut Street</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Jefferson, Ohio 44047</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Tel. #: 440-576-990</w:t>
      </w:r>
      <w:r>
        <w:rPr>
          <w:rFonts w:ascii="Times New Roman" w:hAnsi="Times New Roman" w:cs="Times New Roman"/>
          <w:sz w:val="24"/>
          <w:szCs w:val="24"/>
        </w:rPr>
        <w:t>9</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W. Cell #: 440-</w:t>
      </w:r>
      <w:r>
        <w:rPr>
          <w:rFonts w:ascii="Times New Roman" w:hAnsi="Times New Roman" w:cs="Times New Roman"/>
          <w:sz w:val="24"/>
          <w:szCs w:val="24"/>
        </w:rPr>
        <w:t>969-3031</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Fax #: 440-</w:t>
      </w:r>
      <w:r>
        <w:rPr>
          <w:rFonts w:ascii="Times New Roman" w:hAnsi="Times New Roman" w:cs="Times New Roman"/>
          <w:sz w:val="24"/>
          <w:szCs w:val="24"/>
        </w:rPr>
        <w:t>576-9901</w:t>
      </w:r>
    </w:p>
    <w:p w:rsidR="008C5418" w:rsidRPr="00F5290F" w:rsidRDefault="008C5418" w:rsidP="008C5418">
      <w:pPr>
        <w:spacing w:after="0" w:line="240" w:lineRule="auto"/>
        <w:jc w:val="center"/>
        <w:rPr>
          <w:rFonts w:ascii="Times New Roman" w:hAnsi="Times New Roman" w:cs="Times New Roman"/>
          <w:sz w:val="24"/>
          <w:szCs w:val="24"/>
        </w:rPr>
      </w:pPr>
    </w:p>
    <w:p w:rsidR="001E08E6"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 xml:space="preserve">Michael Murphy </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Lake Area Recovery Center</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2801 C. Court #1</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Ashtabula, Ohio 44004</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Tel. #: 440-998-0722</w:t>
      </w:r>
    </w:p>
    <w:p w:rsidR="008C5418" w:rsidRPr="00F5290F" w:rsidRDefault="008C5418" w:rsidP="008C5418">
      <w:pPr>
        <w:spacing w:after="0" w:line="240" w:lineRule="auto"/>
        <w:jc w:val="center"/>
        <w:rPr>
          <w:rFonts w:ascii="Times New Roman" w:hAnsi="Times New Roman" w:cs="Times New Roman"/>
          <w:sz w:val="24"/>
          <w:szCs w:val="24"/>
        </w:rPr>
      </w:pP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Matt Butler</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Community Counseling Center</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2801 C. Court #2</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Ashtabula, Ohio 44004</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Tel. #: 440-998-4210</w:t>
      </w:r>
    </w:p>
    <w:p w:rsidR="008C5418" w:rsidRPr="00F5290F" w:rsidRDefault="008C5418" w:rsidP="008C5418">
      <w:pPr>
        <w:spacing w:after="0" w:line="240" w:lineRule="auto"/>
        <w:jc w:val="center"/>
        <w:rPr>
          <w:rFonts w:ascii="Times New Roman" w:hAnsi="Times New Roman" w:cs="Times New Roman"/>
          <w:sz w:val="24"/>
          <w:szCs w:val="24"/>
        </w:rPr>
      </w:pPr>
    </w:p>
    <w:p w:rsidR="008C5418" w:rsidRPr="00F5290F" w:rsidRDefault="001E08E6" w:rsidP="008C5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Kim Massary</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NorthEast Ohio Community Alternative Program</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411 Pine Street</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Warren, Ohio 44483</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 xml:space="preserve">Tel. #: 330-675-266 </w:t>
      </w:r>
    </w:p>
    <w:p w:rsidR="008C5418" w:rsidRPr="00F5290F" w:rsidRDefault="008C5418" w:rsidP="008C5418">
      <w:pPr>
        <w:spacing w:after="0" w:line="240" w:lineRule="auto"/>
        <w:jc w:val="center"/>
        <w:rPr>
          <w:rFonts w:ascii="Times New Roman" w:hAnsi="Times New Roman" w:cs="Times New Roman"/>
          <w:sz w:val="24"/>
          <w:szCs w:val="24"/>
        </w:rPr>
      </w:pP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Marie Lane</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Ashtabula County Public Defender’s Office</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4817 State Road, Suite 202</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Ashtabula, Ohio 44004</w:t>
      </w: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Tel. #: 440-998-2628</w:t>
      </w:r>
    </w:p>
    <w:p w:rsidR="008C5418" w:rsidRPr="00F5290F" w:rsidRDefault="008C5418" w:rsidP="008C5418">
      <w:pPr>
        <w:spacing w:after="0" w:line="240" w:lineRule="auto"/>
        <w:jc w:val="center"/>
        <w:rPr>
          <w:rFonts w:ascii="Times New Roman" w:hAnsi="Times New Roman" w:cs="Times New Roman"/>
          <w:sz w:val="24"/>
          <w:szCs w:val="24"/>
        </w:rPr>
      </w:pPr>
    </w:p>
    <w:p w:rsidR="008C5418" w:rsidRPr="00F5290F"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Judge Yost’s Courtroom</w:t>
      </w:r>
    </w:p>
    <w:p w:rsidR="008C5418" w:rsidRPr="00F64CE5" w:rsidRDefault="008C5418" w:rsidP="008C5418">
      <w:pPr>
        <w:spacing w:after="0" w:line="240" w:lineRule="auto"/>
        <w:jc w:val="center"/>
        <w:rPr>
          <w:rFonts w:ascii="Times New Roman" w:hAnsi="Times New Roman" w:cs="Times New Roman"/>
          <w:sz w:val="24"/>
          <w:szCs w:val="24"/>
        </w:rPr>
      </w:pPr>
      <w:r w:rsidRPr="00F5290F">
        <w:rPr>
          <w:rFonts w:ascii="Times New Roman" w:hAnsi="Times New Roman" w:cs="Times New Roman"/>
          <w:sz w:val="24"/>
          <w:szCs w:val="24"/>
        </w:rPr>
        <w:t>Tel. #: 440-576-3681</w:t>
      </w:r>
    </w:p>
    <w:p w:rsidR="008C5418" w:rsidRPr="00F64CE5" w:rsidRDefault="008C5418" w:rsidP="008C5418">
      <w:pPr>
        <w:spacing w:after="0" w:line="240" w:lineRule="auto"/>
        <w:jc w:val="center"/>
        <w:rPr>
          <w:rFonts w:ascii="Times New Roman" w:hAnsi="Times New Roman" w:cs="Times New Roman"/>
          <w:sz w:val="24"/>
          <w:szCs w:val="24"/>
        </w:rPr>
      </w:pPr>
    </w:p>
    <w:p w:rsidR="00FF69BD" w:rsidRDefault="00FF69BD" w:rsidP="00FF69BD">
      <w:pPr>
        <w:jc w:val="center"/>
        <w:rPr>
          <w:rFonts w:ascii="Times New Roman" w:hAnsi="Times New Roman" w:cs="Times New Roman"/>
          <w:sz w:val="24"/>
          <w:szCs w:val="24"/>
        </w:rPr>
        <w:sectPr w:rsidR="00FF69BD" w:rsidSect="00592F9C">
          <w:pgSz w:w="12240" w:h="15840"/>
          <w:pgMar w:top="1440" w:right="1440" w:bottom="1440" w:left="1440" w:header="720" w:footer="720" w:gutter="0"/>
          <w:cols w:space="720"/>
          <w:titlePg/>
          <w:docGrid w:linePitch="360"/>
        </w:sectPr>
      </w:pPr>
    </w:p>
    <w:p w:rsidR="00FF69BD" w:rsidRPr="005A4336" w:rsidRDefault="00FF69BD" w:rsidP="00FF69BD">
      <w:pPr>
        <w:jc w:val="center"/>
        <w:rPr>
          <w:rFonts w:ascii="Times New Roman" w:hAnsi="Times New Roman" w:cs="Times New Roman"/>
          <w:b/>
          <w:sz w:val="32"/>
          <w:szCs w:val="32"/>
        </w:rPr>
        <w:sectPr w:rsidR="00FF69BD" w:rsidRPr="005A4336" w:rsidSect="00FF69BD">
          <w:pgSz w:w="12240" w:h="15840"/>
          <w:pgMar w:top="1440" w:right="1440" w:bottom="1440" w:left="1440" w:header="720" w:footer="720" w:gutter="0"/>
          <w:cols w:space="720"/>
          <w:vAlign w:val="center"/>
          <w:titlePg/>
          <w:docGrid w:linePitch="360"/>
        </w:sectPr>
      </w:pPr>
      <w:r w:rsidRPr="005A4336">
        <w:rPr>
          <w:rFonts w:ascii="Times New Roman" w:hAnsi="Times New Roman" w:cs="Times New Roman"/>
          <w:b/>
          <w:sz w:val="32"/>
          <w:szCs w:val="32"/>
        </w:rPr>
        <w:lastRenderedPageBreak/>
        <w:t xml:space="preserve">APPENDIX </w:t>
      </w:r>
      <w:r w:rsidR="00BC5A6D">
        <w:rPr>
          <w:rFonts w:ascii="Times New Roman" w:hAnsi="Times New Roman" w:cs="Times New Roman"/>
          <w:b/>
          <w:sz w:val="32"/>
          <w:szCs w:val="32"/>
        </w:rPr>
        <w:t>II</w:t>
      </w:r>
    </w:p>
    <w:p w:rsidR="00C05BF0" w:rsidRPr="00482655" w:rsidRDefault="00C05BF0" w:rsidP="00FF69BD">
      <w:pPr>
        <w:widowControl w:val="0"/>
        <w:autoSpaceDE w:val="0"/>
        <w:autoSpaceDN w:val="0"/>
        <w:adjustRightInd w:val="0"/>
        <w:spacing w:after="0" w:line="240" w:lineRule="auto"/>
        <w:jc w:val="center"/>
        <w:rPr>
          <w:rFonts w:ascii="Times New Roman" w:hAnsi="Times New Roman" w:cs="Times New Roman"/>
          <w:sz w:val="24"/>
          <w:szCs w:val="24"/>
        </w:rPr>
      </w:pPr>
      <w:r w:rsidRPr="00482655">
        <w:rPr>
          <w:rFonts w:ascii="Times New Roman" w:hAnsi="Times New Roman" w:cs="Times New Roman"/>
          <w:sz w:val="24"/>
          <w:szCs w:val="24"/>
          <w:lang w:val="en-CA"/>
        </w:rPr>
        <w:lastRenderedPageBreak/>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b/>
          <w:bCs/>
          <w:sz w:val="24"/>
          <w:szCs w:val="24"/>
          <w:u w:val="single"/>
        </w:rPr>
        <w:t>SANCTION GRID</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b/>
          <w:bCs/>
          <w:sz w:val="24"/>
          <w:szCs w:val="24"/>
          <w:u w:val="single"/>
        </w:rPr>
        <w:t>Low:</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1.  Verbal warning/admonition.</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2.  Letter of apology.</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3.  Criminal thinking worksheet.</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4.  Essay/Thought paper.</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5.  Daily activity log.</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6.  Journal.</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7.  Book report.</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b/>
          <w:bCs/>
          <w:sz w:val="24"/>
          <w:szCs w:val="24"/>
          <w:u w:val="single"/>
        </w:rPr>
        <w:t>Moderate:</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8.  Increase probation appointments.</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9.  Community service 2, 4, 8, 12 hrs.</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10.  More frequent status hearings.</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b/>
          <w:bCs/>
          <w:sz w:val="24"/>
          <w:szCs w:val="24"/>
          <w:u w:val="single"/>
        </w:rPr>
        <w:t>High:</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11.  Day reporting.</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12.  EMHA.</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13.  Jail 1-5 days (x2 w/ work release)</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ab/>
        <w:t>- 1</w:t>
      </w:r>
      <w:r w:rsidRPr="00482655">
        <w:rPr>
          <w:rFonts w:ascii="Times New Roman" w:hAnsi="Times New Roman" w:cs="Times New Roman"/>
          <w:sz w:val="24"/>
          <w:szCs w:val="24"/>
          <w:vertAlign w:val="superscript"/>
        </w:rPr>
        <w:t>st</w:t>
      </w:r>
      <w:r w:rsidRPr="00482655">
        <w:rPr>
          <w:rFonts w:ascii="Times New Roman" w:hAnsi="Times New Roman" w:cs="Times New Roman"/>
          <w:sz w:val="24"/>
          <w:szCs w:val="24"/>
        </w:rPr>
        <w:t xml:space="preserve"> and 2</w:t>
      </w:r>
      <w:r w:rsidRPr="00482655">
        <w:rPr>
          <w:rFonts w:ascii="Times New Roman" w:hAnsi="Times New Roman" w:cs="Times New Roman"/>
          <w:sz w:val="24"/>
          <w:szCs w:val="24"/>
          <w:vertAlign w:val="superscript"/>
        </w:rPr>
        <w:t>nd</w:t>
      </w:r>
      <w:r w:rsidRPr="00482655">
        <w:rPr>
          <w:rFonts w:ascii="Times New Roman" w:hAnsi="Times New Roman" w:cs="Times New Roman"/>
          <w:sz w:val="24"/>
          <w:szCs w:val="24"/>
        </w:rPr>
        <w:t xml:space="preserve"> time - scheduled</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ab/>
        <w:t>- 3</w:t>
      </w:r>
      <w:r w:rsidRPr="00482655">
        <w:rPr>
          <w:rFonts w:ascii="Times New Roman" w:hAnsi="Times New Roman" w:cs="Times New Roman"/>
          <w:sz w:val="24"/>
          <w:szCs w:val="24"/>
          <w:vertAlign w:val="superscript"/>
        </w:rPr>
        <w:t>rd</w:t>
      </w:r>
      <w:r w:rsidRPr="00482655">
        <w:rPr>
          <w:rFonts w:ascii="Times New Roman" w:hAnsi="Times New Roman" w:cs="Times New Roman"/>
          <w:sz w:val="24"/>
          <w:szCs w:val="24"/>
        </w:rPr>
        <w:t xml:space="preserve"> + time - immediate</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14.  Termination from Drug Court</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b/>
          <w:bCs/>
          <w:sz w:val="24"/>
          <w:szCs w:val="24"/>
          <w:u w:val="single"/>
        </w:rPr>
        <w:t>Dilute Tests:</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82655">
        <w:rPr>
          <w:rFonts w:ascii="Times New Roman" w:hAnsi="Times New Roman" w:cs="Times New Roman"/>
          <w:sz w:val="24"/>
          <w:szCs w:val="24"/>
        </w:rPr>
        <w:t>1</w:t>
      </w:r>
      <w:r w:rsidRPr="00482655">
        <w:rPr>
          <w:rFonts w:ascii="Times New Roman" w:hAnsi="Times New Roman" w:cs="Times New Roman"/>
          <w:sz w:val="24"/>
          <w:szCs w:val="24"/>
          <w:vertAlign w:val="superscript"/>
        </w:rPr>
        <w:t>st</w:t>
      </w:r>
      <w:r w:rsidRPr="00482655">
        <w:rPr>
          <w:rFonts w:ascii="Times New Roman" w:hAnsi="Times New Roman" w:cs="Times New Roman"/>
          <w:sz w:val="24"/>
          <w:szCs w:val="24"/>
        </w:rPr>
        <w:tab/>
        <w:t>Verbal warning</w:t>
      </w: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82655">
        <w:rPr>
          <w:rFonts w:ascii="Times New Roman" w:hAnsi="Times New Roman" w:cs="Times New Roman"/>
          <w:sz w:val="24"/>
          <w:szCs w:val="24"/>
        </w:rPr>
        <w:t>2</w:t>
      </w:r>
      <w:r w:rsidRPr="00482655">
        <w:rPr>
          <w:rFonts w:ascii="Times New Roman" w:hAnsi="Times New Roman" w:cs="Times New Roman"/>
          <w:sz w:val="24"/>
          <w:szCs w:val="24"/>
          <w:vertAlign w:val="superscript"/>
        </w:rPr>
        <w:t>nd</w:t>
      </w:r>
      <w:r w:rsidRPr="00482655">
        <w:rPr>
          <w:rFonts w:ascii="Times New Roman" w:hAnsi="Times New Roman" w:cs="Times New Roman"/>
          <w:sz w:val="24"/>
          <w:szCs w:val="24"/>
        </w:rPr>
        <w:tab/>
        <w:t>Essay/Book report</w:t>
      </w: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82655">
        <w:rPr>
          <w:rFonts w:ascii="Times New Roman" w:hAnsi="Times New Roman" w:cs="Times New Roman"/>
          <w:sz w:val="24"/>
          <w:szCs w:val="24"/>
        </w:rPr>
        <w:t>3</w:t>
      </w:r>
      <w:r w:rsidRPr="00482655">
        <w:rPr>
          <w:rFonts w:ascii="Times New Roman" w:hAnsi="Times New Roman" w:cs="Times New Roman"/>
          <w:sz w:val="24"/>
          <w:szCs w:val="24"/>
          <w:vertAlign w:val="superscript"/>
        </w:rPr>
        <w:t>rd</w:t>
      </w:r>
      <w:r w:rsidRPr="00482655">
        <w:rPr>
          <w:rFonts w:ascii="Times New Roman" w:hAnsi="Times New Roman" w:cs="Times New Roman"/>
          <w:sz w:val="24"/>
          <w:szCs w:val="24"/>
        </w:rPr>
        <w:t xml:space="preserve"> </w:t>
      </w:r>
      <w:r w:rsidRPr="00482655">
        <w:rPr>
          <w:rFonts w:ascii="Times New Roman" w:hAnsi="Times New Roman" w:cs="Times New Roman"/>
          <w:sz w:val="24"/>
          <w:szCs w:val="24"/>
        </w:rPr>
        <w:tab/>
        <w:t xml:space="preserve">4 hrs. </w:t>
      </w:r>
      <w:r w:rsidR="005A4336" w:rsidRPr="00482655">
        <w:rPr>
          <w:rFonts w:ascii="Times New Roman" w:hAnsi="Times New Roman" w:cs="Times New Roman"/>
          <w:sz w:val="24"/>
          <w:szCs w:val="24"/>
        </w:rPr>
        <w:t>Community</w:t>
      </w:r>
      <w:r w:rsidRPr="00482655">
        <w:rPr>
          <w:rFonts w:ascii="Times New Roman" w:hAnsi="Times New Roman" w:cs="Times New Roman"/>
          <w:sz w:val="24"/>
          <w:szCs w:val="24"/>
        </w:rPr>
        <w:t xml:space="preserve"> service</w:t>
      </w: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82655">
        <w:rPr>
          <w:rFonts w:ascii="Times New Roman" w:hAnsi="Times New Roman" w:cs="Times New Roman"/>
          <w:sz w:val="24"/>
          <w:szCs w:val="24"/>
        </w:rPr>
        <w:t>4</w:t>
      </w:r>
      <w:r w:rsidRPr="00482655">
        <w:rPr>
          <w:rFonts w:ascii="Times New Roman" w:hAnsi="Times New Roman" w:cs="Times New Roman"/>
          <w:sz w:val="24"/>
          <w:szCs w:val="24"/>
          <w:vertAlign w:val="superscript"/>
        </w:rPr>
        <w:t>th</w:t>
      </w:r>
      <w:r w:rsidRPr="00482655">
        <w:rPr>
          <w:rFonts w:ascii="Times New Roman" w:hAnsi="Times New Roman" w:cs="Times New Roman"/>
          <w:sz w:val="24"/>
          <w:szCs w:val="24"/>
        </w:rPr>
        <w:t xml:space="preserve"> </w:t>
      </w:r>
      <w:r w:rsidRPr="00482655">
        <w:rPr>
          <w:rFonts w:ascii="Times New Roman" w:hAnsi="Times New Roman" w:cs="Times New Roman"/>
          <w:sz w:val="24"/>
          <w:szCs w:val="24"/>
        </w:rPr>
        <w:tab/>
        <w:t>Increased reporting (probation and possibly status hearings)</w:t>
      </w: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82655">
        <w:rPr>
          <w:rFonts w:ascii="Times New Roman" w:hAnsi="Times New Roman" w:cs="Times New Roman"/>
          <w:sz w:val="24"/>
          <w:szCs w:val="24"/>
        </w:rPr>
        <w:t>5</w:t>
      </w:r>
      <w:r w:rsidRPr="00482655">
        <w:rPr>
          <w:rFonts w:ascii="Times New Roman" w:hAnsi="Times New Roman" w:cs="Times New Roman"/>
          <w:sz w:val="24"/>
          <w:szCs w:val="24"/>
          <w:vertAlign w:val="superscript"/>
        </w:rPr>
        <w:t>th</w:t>
      </w:r>
      <w:r w:rsidRPr="00482655">
        <w:rPr>
          <w:rFonts w:ascii="Times New Roman" w:hAnsi="Times New Roman" w:cs="Times New Roman"/>
          <w:sz w:val="24"/>
          <w:szCs w:val="24"/>
        </w:rPr>
        <w:t xml:space="preserve"> </w:t>
      </w:r>
      <w:r w:rsidRPr="00482655">
        <w:rPr>
          <w:rFonts w:ascii="Times New Roman" w:hAnsi="Times New Roman" w:cs="Times New Roman"/>
          <w:sz w:val="24"/>
          <w:szCs w:val="24"/>
        </w:rPr>
        <w:tab/>
        <w:t>Jail</w:t>
      </w: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p>
    <w:p w:rsidR="00C05BF0" w:rsidRPr="00482655" w:rsidRDefault="00C05BF0" w:rsidP="00C05BF0">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p>
    <w:p w:rsidR="00C05BF0" w:rsidRPr="00482655" w:rsidRDefault="00C05BF0" w:rsidP="00C05BF0">
      <w:pPr>
        <w:autoSpaceDE w:val="0"/>
        <w:autoSpaceDN w:val="0"/>
        <w:adjustRightInd w:val="0"/>
        <w:spacing w:after="0" w:line="240" w:lineRule="auto"/>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lang w:val="en-CA"/>
        </w:rPr>
        <w:fldChar w:fldCharType="begin"/>
      </w:r>
      <w:r w:rsidRPr="00482655">
        <w:rPr>
          <w:rFonts w:ascii="Times New Roman" w:eastAsiaTheme="minorHAnsi" w:hAnsi="Times New Roman" w:cs="Times New Roman"/>
          <w:sz w:val="24"/>
          <w:szCs w:val="24"/>
          <w:lang w:val="en-CA"/>
        </w:rPr>
        <w:instrText xml:space="preserve"> SEQ CHAPTER \h \r 1</w:instrText>
      </w:r>
      <w:r w:rsidRPr="00482655">
        <w:rPr>
          <w:rFonts w:ascii="Times New Roman" w:eastAsiaTheme="minorHAnsi" w:hAnsi="Times New Roman" w:cs="Times New Roman"/>
          <w:sz w:val="24"/>
          <w:szCs w:val="24"/>
          <w:lang w:val="en-CA"/>
        </w:rPr>
        <w:fldChar w:fldCharType="end"/>
      </w:r>
      <w:r w:rsidRPr="00482655">
        <w:rPr>
          <w:rFonts w:ascii="Times New Roman" w:eastAsiaTheme="minorHAnsi" w:hAnsi="Times New Roman" w:cs="Times New Roman"/>
          <w:b/>
          <w:bCs/>
          <w:sz w:val="24"/>
          <w:szCs w:val="24"/>
          <w:u w:val="single"/>
        </w:rPr>
        <w:t>Missed Call-ins:</w:t>
      </w:r>
    </w:p>
    <w:p w:rsidR="00C05BF0" w:rsidRPr="00482655" w:rsidRDefault="00C05BF0" w:rsidP="00C05BF0">
      <w:pPr>
        <w:autoSpaceDE w:val="0"/>
        <w:autoSpaceDN w:val="0"/>
        <w:adjustRightInd w:val="0"/>
        <w:spacing w:after="0" w:line="240" w:lineRule="auto"/>
        <w:rPr>
          <w:rFonts w:ascii="Times New Roman" w:eastAsiaTheme="minorHAnsi" w:hAnsi="Times New Roman" w:cs="Times New Roman"/>
          <w:sz w:val="24"/>
          <w:szCs w:val="24"/>
        </w:rPr>
      </w:pPr>
    </w:p>
    <w:p w:rsidR="00C05BF0" w:rsidRPr="00482655" w:rsidRDefault="00C05BF0" w:rsidP="00C05BF0">
      <w:pPr>
        <w:autoSpaceDE w:val="0"/>
        <w:autoSpaceDN w:val="0"/>
        <w:adjustRightInd w:val="0"/>
        <w:spacing w:after="0" w:line="240" w:lineRule="auto"/>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rPr>
        <w:t>1</w:t>
      </w:r>
      <w:r w:rsidRPr="00482655">
        <w:rPr>
          <w:rFonts w:ascii="Times New Roman" w:eastAsiaTheme="minorHAnsi" w:hAnsi="Times New Roman" w:cs="Times New Roman"/>
          <w:sz w:val="24"/>
          <w:szCs w:val="24"/>
          <w:vertAlign w:val="superscript"/>
        </w:rPr>
        <w:t>st</w:t>
      </w:r>
      <w:r w:rsidRPr="00482655">
        <w:rPr>
          <w:rFonts w:ascii="Times New Roman" w:eastAsiaTheme="minorHAnsi" w:hAnsi="Times New Roman" w:cs="Times New Roman"/>
          <w:sz w:val="24"/>
          <w:szCs w:val="24"/>
        </w:rPr>
        <w:t xml:space="preserve"> - 5</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Ineligible for fish bowl drawing that week</w:t>
      </w:r>
    </w:p>
    <w:p w:rsidR="00C05BF0" w:rsidRPr="00482655" w:rsidRDefault="00C05BF0" w:rsidP="00C05BF0">
      <w:pPr>
        <w:tabs>
          <w:tab w:val="left" w:pos="720"/>
        </w:tabs>
        <w:autoSpaceDE w:val="0"/>
        <w:autoSpaceDN w:val="0"/>
        <w:adjustRightInd w:val="0"/>
        <w:spacing w:after="0" w:line="240" w:lineRule="auto"/>
        <w:ind w:left="720" w:hanging="720"/>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rPr>
        <w:t>6</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w:t>
      </w:r>
      <w:r w:rsidRPr="00482655">
        <w:rPr>
          <w:rFonts w:ascii="Times New Roman" w:eastAsiaTheme="minorHAnsi" w:hAnsi="Times New Roman" w:cs="Times New Roman"/>
          <w:sz w:val="24"/>
          <w:szCs w:val="24"/>
        </w:rPr>
        <w:tab/>
        <w:t xml:space="preserve">     Verbal warning </w:t>
      </w: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plus ineligible for drawing</w:t>
      </w:r>
    </w:p>
    <w:p w:rsidR="00C05BF0" w:rsidRPr="00482655" w:rsidRDefault="00C05BF0" w:rsidP="00C05BF0">
      <w:pPr>
        <w:tabs>
          <w:tab w:val="left" w:pos="720"/>
        </w:tabs>
        <w:autoSpaceDE w:val="0"/>
        <w:autoSpaceDN w:val="0"/>
        <w:adjustRightInd w:val="0"/>
        <w:spacing w:after="0" w:line="240" w:lineRule="auto"/>
        <w:ind w:left="720" w:hanging="720"/>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rPr>
        <w:t>7</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w:t>
      </w:r>
      <w:r w:rsidRPr="00482655">
        <w:rPr>
          <w:rFonts w:ascii="Times New Roman" w:eastAsiaTheme="minorHAnsi" w:hAnsi="Times New Roman" w:cs="Times New Roman"/>
          <w:sz w:val="24"/>
          <w:szCs w:val="24"/>
        </w:rPr>
        <w:tab/>
        <w:t xml:space="preserve">     Essay/Book report </w:t>
      </w: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plus ineligible for drawing</w:t>
      </w:r>
    </w:p>
    <w:p w:rsidR="00C05BF0" w:rsidRPr="00482655" w:rsidRDefault="00C05BF0" w:rsidP="00C05BF0">
      <w:pPr>
        <w:tabs>
          <w:tab w:val="left" w:pos="720"/>
        </w:tabs>
        <w:autoSpaceDE w:val="0"/>
        <w:autoSpaceDN w:val="0"/>
        <w:adjustRightInd w:val="0"/>
        <w:spacing w:after="0" w:line="240" w:lineRule="auto"/>
        <w:ind w:left="720" w:hanging="720"/>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rPr>
        <w:t>8</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w:t>
      </w:r>
      <w:r w:rsidRPr="00482655">
        <w:rPr>
          <w:rFonts w:ascii="Times New Roman" w:eastAsiaTheme="minorHAnsi" w:hAnsi="Times New Roman" w:cs="Times New Roman"/>
          <w:sz w:val="24"/>
          <w:szCs w:val="24"/>
        </w:rPr>
        <w:tab/>
        <w:t xml:space="preserve">     2 hrs. </w:t>
      </w:r>
      <w:r w:rsidR="005A4336" w:rsidRPr="00482655">
        <w:rPr>
          <w:rFonts w:ascii="Times New Roman" w:eastAsiaTheme="minorHAnsi" w:hAnsi="Times New Roman" w:cs="Times New Roman"/>
          <w:sz w:val="24"/>
          <w:szCs w:val="24"/>
        </w:rPr>
        <w:t>Community</w:t>
      </w:r>
      <w:r w:rsidRPr="00482655">
        <w:rPr>
          <w:rFonts w:ascii="Times New Roman" w:eastAsiaTheme="minorHAnsi" w:hAnsi="Times New Roman" w:cs="Times New Roman"/>
          <w:sz w:val="24"/>
          <w:szCs w:val="24"/>
        </w:rPr>
        <w:t xml:space="preserve"> service </w:t>
      </w: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plus ineligible for drawing</w:t>
      </w:r>
    </w:p>
    <w:p w:rsidR="00C05BF0" w:rsidRPr="00482655" w:rsidRDefault="00C05BF0" w:rsidP="00C05BF0">
      <w:pPr>
        <w:tabs>
          <w:tab w:val="left" w:pos="720"/>
        </w:tabs>
        <w:autoSpaceDE w:val="0"/>
        <w:autoSpaceDN w:val="0"/>
        <w:adjustRightInd w:val="0"/>
        <w:spacing w:after="0" w:line="240" w:lineRule="auto"/>
        <w:ind w:left="720" w:hanging="720"/>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rPr>
        <w:t>9</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w:t>
      </w:r>
      <w:r w:rsidRPr="00482655">
        <w:rPr>
          <w:rFonts w:ascii="Times New Roman" w:eastAsiaTheme="minorHAnsi" w:hAnsi="Times New Roman" w:cs="Times New Roman"/>
          <w:sz w:val="24"/>
          <w:szCs w:val="24"/>
        </w:rPr>
        <w:tab/>
        <w:t xml:space="preserve">     4 hrs. </w:t>
      </w:r>
      <w:r w:rsidR="005A4336" w:rsidRPr="00482655">
        <w:rPr>
          <w:rFonts w:ascii="Times New Roman" w:eastAsiaTheme="minorHAnsi" w:hAnsi="Times New Roman" w:cs="Times New Roman"/>
          <w:sz w:val="24"/>
          <w:szCs w:val="24"/>
        </w:rPr>
        <w:t>Community</w:t>
      </w:r>
      <w:r w:rsidRPr="00482655">
        <w:rPr>
          <w:rFonts w:ascii="Times New Roman" w:eastAsiaTheme="minorHAnsi" w:hAnsi="Times New Roman" w:cs="Times New Roman"/>
          <w:sz w:val="24"/>
          <w:szCs w:val="24"/>
        </w:rPr>
        <w:t xml:space="preserve"> service </w:t>
      </w: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plus ineligible for drawing</w:t>
      </w:r>
    </w:p>
    <w:p w:rsidR="00C05BF0" w:rsidRPr="00482655" w:rsidRDefault="00C05BF0" w:rsidP="00C05BF0">
      <w:pPr>
        <w:tabs>
          <w:tab w:val="left" w:pos="720"/>
        </w:tabs>
        <w:autoSpaceDE w:val="0"/>
        <w:autoSpaceDN w:val="0"/>
        <w:adjustRightInd w:val="0"/>
        <w:spacing w:after="0" w:line="240" w:lineRule="auto"/>
        <w:ind w:left="720" w:hanging="720"/>
        <w:rPr>
          <w:rFonts w:ascii="Times New Roman" w:eastAsiaTheme="minorHAnsi" w:hAnsi="Times New Roman" w:cs="Times New Roman"/>
          <w:sz w:val="24"/>
          <w:szCs w:val="24"/>
        </w:rPr>
      </w:pPr>
      <w:r w:rsidRPr="00482655">
        <w:rPr>
          <w:rFonts w:ascii="Times New Roman" w:eastAsiaTheme="minorHAnsi" w:hAnsi="Times New Roman" w:cs="Times New Roman"/>
          <w:sz w:val="24"/>
          <w:szCs w:val="24"/>
        </w:rPr>
        <w:t>10</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w:t>
      </w:r>
      <w:r w:rsidRPr="00482655">
        <w:rPr>
          <w:rFonts w:ascii="Times New Roman" w:eastAsiaTheme="minorHAnsi" w:hAnsi="Times New Roman" w:cs="Times New Roman"/>
          <w:sz w:val="24"/>
          <w:szCs w:val="24"/>
        </w:rPr>
        <w:tab/>
        <w:t xml:space="preserve">     Increased reporting (probation/status hearings) plus ineligible for drawing</w:t>
      </w:r>
    </w:p>
    <w:p w:rsidR="00DD3F17" w:rsidRDefault="00C05BF0" w:rsidP="00DD3F17">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82655">
        <w:rPr>
          <w:rFonts w:ascii="Times New Roman" w:eastAsiaTheme="minorHAnsi" w:hAnsi="Times New Roman" w:cs="Times New Roman"/>
          <w:sz w:val="24"/>
          <w:szCs w:val="24"/>
        </w:rPr>
        <w:t>11</w:t>
      </w:r>
      <w:r w:rsidRPr="00482655">
        <w:rPr>
          <w:rFonts w:ascii="Times New Roman" w:eastAsiaTheme="minorHAnsi" w:hAnsi="Times New Roman" w:cs="Times New Roman"/>
          <w:sz w:val="24"/>
          <w:szCs w:val="24"/>
          <w:vertAlign w:val="superscript"/>
        </w:rPr>
        <w:t>th</w:t>
      </w:r>
      <w:r w:rsidRPr="00482655">
        <w:rPr>
          <w:rFonts w:ascii="Times New Roman" w:eastAsiaTheme="minorHAnsi" w:hAnsi="Times New Roman" w:cs="Times New Roman"/>
          <w:sz w:val="24"/>
          <w:szCs w:val="24"/>
        </w:rPr>
        <w:t xml:space="preserve"> </w:t>
      </w:r>
      <w:r w:rsidRPr="00482655">
        <w:rPr>
          <w:rFonts w:ascii="Times New Roman" w:eastAsiaTheme="minorHAnsi" w:hAnsi="Times New Roman" w:cs="Times New Roman"/>
          <w:sz w:val="24"/>
          <w:szCs w:val="24"/>
        </w:rPr>
        <w:tab/>
        <w:t xml:space="preserve">     Jail </w:t>
      </w: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plus ineligible for drawing</w:t>
      </w:r>
    </w:p>
    <w:p w:rsidR="00C05BF0" w:rsidRDefault="00C05BF0" w:rsidP="00DD3F17">
      <w:pPr>
        <w:widowControl w:val="0"/>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482655">
        <w:rPr>
          <w:rFonts w:ascii="Times New Roman" w:hAnsi="Times New Roman" w:cs="Times New Roman"/>
          <w:b/>
          <w:bCs/>
          <w:sz w:val="24"/>
          <w:szCs w:val="24"/>
          <w:u w:val="single"/>
        </w:rPr>
        <w:lastRenderedPageBreak/>
        <w:t>Phases 1, 2 and 3:</w:t>
      </w:r>
    </w:p>
    <w:p w:rsidR="00DD3F17" w:rsidRPr="00482655" w:rsidRDefault="00DD3F17" w:rsidP="00DD3F17">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788"/>
      </w:tblGrid>
      <w:tr w:rsidR="00C05BF0" w:rsidRPr="00482655" w:rsidTr="007D7831">
        <w:tc>
          <w:tcPr>
            <w:tcW w:w="4968" w:type="dxa"/>
          </w:tcPr>
          <w:p w:rsidR="00C05BF0" w:rsidRPr="00482655" w:rsidRDefault="00C05BF0" w:rsidP="007D7831">
            <w:pPr>
              <w:widowControl w:val="0"/>
              <w:autoSpaceDE w:val="0"/>
              <w:autoSpaceDN w:val="0"/>
              <w:adjustRightInd w:val="0"/>
              <w:jc w:val="center"/>
              <w:rPr>
                <w:rFonts w:ascii="Times New Roman" w:hAnsi="Times New Roman" w:cs="Times New Roman"/>
                <w:sz w:val="24"/>
                <w:szCs w:val="24"/>
              </w:rPr>
            </w:pP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u w:val="single"/>
              </w:rPr>
              <w:t>BEHAVIOR</w:t>
            </w:r>
          </w:p>
        </w:tc>
        <w:tc>
          <w:tcPr>
            <w:tcW w:w="4788" w:type="dxa"/>
          </w:tcPr>
          <w:p w:rsidR="00C05BF0" w:rsidRPr="00482655" w:rsidRDefault="00C05BF0" w:rsidP="007D7831">
            <w:pPr>
              <w:widowControl w:val="0"/>
              <w:autoSpaceDE w:val="0"/>
              <w:autoSpaceDN w:val="0"/>
              <w:adjustRightInd w:val="0"/>
              <w:jc w:val="center"/>
              <w:rPr>
                <w:rFonts w:ascii="Times New Roman" w:hAnsi="Times New Roman" w:cs="Times New Roman"/>
                <w:sz w:val="24"/>
                <w:szCs w:val="24"/>
              </w:rPr>
            </w:pP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u w:val="single"/>
              </w:rPr>
              <w:t>SANCTION</w:t>
            </w:r>
          </w:p>
        </w:tc>
      </w:tr>
      <w:tr w:rsidR="00C05BF0" w:rsidRPr="00482655" w:rsidTr="007D7831">
        <w:tc>
          <w:tcPr>
            <w:tcW w:w="496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DISTAL</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not engaging in treatment</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late to appointments or drug court</w:t>
            </w:r>
          </w:p>
        </w:tc>
        <w:tc>
          <w:tcPr>
            <w:tcW w:w="4788" w:type="dxa"/>
          </w:tcPr>
          <w:p w:rsidR="00C05BF0" w:rsidRPr="00482655" w:rsidRDefault="00C05BF0" w:rsidP="007D7831">
            <w:pPr>
              <w:widowControl w:val="0"/>
              <w:tabs>
                <w:tab w:val="left" w:pos="1830"/>
              </w:tabs>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LOW</w:t>
            </w:r>
            <w:r w:rsidRPr="00482655">
              <w:rPr>
                <w:rFonts w:ascii="Times New Roman" w:hAnsi="Times New Roman" w:cs="Times New Roman"/>
                <w:sz w:val="24"/>
                <w:szCs w:val="24"/>
                <w:lang w:val="en-CA"/>
              </w:rPr>
              <w:tab/>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positive drug screen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overt display of anti-social behavior</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720"/>
              <w:contextualSpacing/>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PROXIMAL</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dress code violation</w:t>
            </w:r>
          </w:p>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missed appointments</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LOW</w:t>
            </w:r>
          </w:p>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 xml:space="preserve">     group, probation, individual,</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 xml:space="preserve">     mental health, case manager</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MODERATE/</w:t>
            </w:r>
          </w:p>
        </w:tc>
      </w:tr>
      <w:tr w:rsidR="00C05BF0" w:rsidRPr="00482655" w:rsidTr="007D7831">
        <w:tc>
          <w:tcPr>
            <w:tcW w:w="4968" w:type="dxa"/>
          </w:tcPr>
          <w:p w:rsidR="00C05BF0" w:rsidRPr="00482655" w:rsidRDefault="00C05BF0" w:rsidP="007D7831">
            <w:pPr>
              <w:widowControl w:val="0"/>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 xml:space="preserve">     status hearing</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HIGH</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missed screen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lying/manipulating drug screen</w:t>
            </w:r>
          </w:p>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failure to return doctor card</w:t>
            </w:r>
          </w:p>
          <w:p w:rsidR="00C05BF0" w:rsidRPr="00482655" w:rsidRDefault="00C05BF0" w:rsidP="007D7831">
            <w:pPr>
              <w:widowControl w:val="0"/>
              <w:numPr>
                <w:ilvl w:val="0"/>
                <w:numId w:val="28"/>
              </w:numPr>
              <w:autoSpaceDE w:val="0"/>
              <w:autoSpaceDN w:val="0"/>
              <w:adjustRightInd w:val="0"/>
              <w:ind w:left="27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false/forged documentation for any required verification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b/>
                <w:sz w:val="24"/>
                <w:szCs w:val="24"/>
                <w:u w:val="single"/>
                <w:lang w:val="en-CA"/>
              </w:rPr>
            </w:pPr>
            <w:r w:rsidRPr="00482655">
              <w:rPr>
                <w:rFonts w:ascii="Times New Roman" w:hAnsi="Times New Roman" w:cs="Times New Roman"/>
                <w:b/>
                <w:sz w:val="24"/>
                <w:szCs w:val="24"/>
                <w:u w:val="single"/>
                <w:lang w:val="en-CA"/>
              </w:rPr>
              <w:t>Phases 4 and 5</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MINOR INFRACTION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not engaging in treatment</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late to appointments or drug court</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LOW</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dress code violation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360"/>
              <w:contextualSpacing/>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MAJOR INFRACTION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autoSpaceDE w:val="0"/>
              <w:autoSpaceDN w:val="0"/>
              <w:adjustRightInd w:val="0"/>
              <w:contextualSpacing/>
              <w:rPr>
                <w:rFonts w:ascii="Times New Roman" w:hAnsi="Times New Roman" w:cs="Times New Roman"/>
                <w:sz w:val="24"/>
                <w:szCs w:val="24"/>
                <w:lang w:val="en-CA"/>
              </w:rPr>
            </w:pP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missed appointments</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 xml:space="preserve">        group, probation, individual</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 xml:space="preserve">        mental health, case manager</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 xml:space="preserve">        status hearing</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MODERATE/</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missed screen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     HIGH</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lying/manipulating drug screen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positive drug screen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overt display of anti-social behavior</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failure to return doctor card</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r w:rsidR="00C05BF0" w:rsidRPr="00482655" w:rsidTr="007D7831">
        <w:tc>
          <w:tcPr>
            <w:tcW w:w="4968" w:type="dxa"/>
          </w:tcPr>
          <w:p w:rsidR="00C05BF0" w:rsidRPr="00482655" w:rsidRDefault="00C05BF0" w:rsidP="007D7831">
            <w:pPr>
              <w:widowControl w:val="0"/>
              <w:numPr>
                <w:ilvl w:val="0"/>
                <w:numId w:val="28"/>
              </w:numPr>
              <w:autoSpaceDE w:val="0"/>
              <w:autoSpaceDN w:val="0"/>
              <w:adjustRightInd w:val="0"/>
              <w:ind w:left="360"/>
              <w:contextualSpacing/>
              <w:rPr>
                <w:rFonts w:ascii="Times New Roman" w:hAnsi="Times New Roman" w:cs="Times New Roman"/>
                <w:sz w:val="24"/>
                <w:szCs w:val="24"/>
                <w:lang w:val="en-CA"/>
              </w:rPr>
            </w:pPr>
            <w:r w:rsidRPr="00482655">
              <w:rPr>
                <w:rFonts w:ascii="Times New Roman" w:hAnsi="Times New Roman" w:cs="Times New Roman"/>
                <w:sz w:val="24"/>
                <w:szCs w:val="24"/>
                <w:lang w:val="en-CA"/>
              </w:rPr>
              <w:t>false/forged documentation for any required verification</w:t>
            </w:r>
          </w:p>
        </w:tc>
        <w:tc>
          <w:tcPr>
            <w:tcW w:w="4788" w:type="dxa"/>
          </w:tcPr>
          <w:p w:rsidR="00C05BF0" w:rsidRPr="00482655" w:rsidRDefault="00C05BF0" w:rsidP="007D7831">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p w:rsidR="00C05BF0" w:rsidRPr="00482655" w:rsidRDefault="00C05BF0" w:rsidP="00DD3F17">
            <w:pPr>
              <w:widowControl w:val="0"/>
              <w:autoSpaceDE w:val="0"/>
              <w:autoSpaceDN w:val="0"/>
              <w:adjustRightInd w:val="0"/>
              <w:rPr>
                <w:rFonts w:ascii="Times New Roman" w:hAnsi="Times New Roman" w:cs="Times New Roman"/>
                <w:sz w:val="24"/>
                <w:szCs w:val="24"/>
                <w:lang w:val="en-CA"/>
              </w:rPr>
            </w:pPr>
            <w:r w:rsidRPr="00482655">
              <w:rPr>
                <w:rFonts w:ascii="Times New Roman" w:hAnsi="Times New Roman" w:cs="Times New Roman"/>
                <w:sz w:val="24"/>
                <w:szCs w:val="24"/>
                <w:lang w:val="en-CA"/>
              </w:rPr>
              <w:t>)</w:t>
            </w:r>
          </w:p>
        </w:tc>
      </w:tr>
    </w:tbl>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lang w:val="en-CA"/>
        </w:rPr>
        <w:lastRenderedPageBreak/>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Sanctions are progressive.  Successive infractions generally warrant increased severity.</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Sanctions must be completed prior to the next scheduled status hearing. Failure to do so may result in additional/more severe sanctions.</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r w:rsidRPr="00482655">
        <w:rPr>
          <w:rFonts w:ascii="Times New Roman" w:hAnsi="Times New Roman" w:cs="Times New Roman"/>
          <w:sz w:val="24"/>
          <w:szCs w:val="24"/>
        </w:rPr>
        <w:t>Rule infractions can also trigger adjustments to treatment, which are not considered sanctions.</w:t>
      </w:r>
    </w:p>
    <w:p w:rsidR="00C05BF0" w:rsidRPr="00482655" w:rsidRDefault="00C05BF0" w:rsidP="00C05BF0">
      <w:pPr>
        <w:widowControl w:val="0"/>
        <w:autoSpaceDE w:val="0"/>
        <w:autoSpaceDN w:val="0"/>
        <w:adjustRightInd w:val="0"/>
        <w:spacing w:after="0" w:line="240" w:lineRule="auto"/>
        <w:rPr>
          <w:rFonts w:ascii="Times New Roman" w:hAnsi="Times New Roman" w:cs="Times New Roman"/>
          <w:sz w:val="24"/>
          <w:szCs w:val="24"/>
        </w:rPr>
      </w:pPr>
    </w:p>
    <w:p w:rsidR="00C05BF0" w:rsidRPr="00482655" w:rsidRDefault="00C05BF0" w:rsidP="00C05BF0">
      <w:pPr>
        <w:widowControl w:val="0"/>
        <w:autoSpaceDE w:val="0"/>
        <w:autoSpaceDN w:val="0"/>
        <w:adjustRightInd w:val="0"/>
        <w:spacing w:after="0" w:line="240" w:lineRule="auto"/>
        <w:contextualSpacing/>
        <w:rPr>
          <w:rFonts w:ascii="Times New Roman" w:hAnsi="Times New Roman" w:cs="Times New Roman"/>
          <w:sz w:val="24"/>
          <w:szCs w:val="24"/>
        </w:rPr>
      </w:pPr>
      <w:r w:rsidRPr="00482655">
        <w:rPr>
          <w:rFonts w:ascii="Times New Roman" w:hAnsi="Times New Roman" w:cs="Times New Roman"/>
          <w:sz w:val="24"/>
          <w:szCs w:val="24"/>
        </w:rPr>
        <w:t>New criminal charges do not necessarily result in discharge from Drug Court, especially in the early phases, and if the participant’s substance abuse was a factor leading to the offense.  However, a sentence for a criminal conviction can prevent the offender from completing Drug Court obligations resulting in unsuccessful termination from the program.</w:t>
      </w:r>
    </w:p>
    <w:p w:rsidR="00C05BF0" w:rsidRPr="00482655" w:rsidRDefault="00C05BF0" w:rsidP="00C05BF0">
      <w:pPr>
        <w:widowControl w:val="0"/>
        <w:autoSpaceDE w:val="0"/>
        <w:autoSpaceDN w:val="0"/>
        <w:adjustRightInd w:val="0"/>
        <w:spacing w:after="0" w:line="240" w:lineRule="auto"/>
        <w:contextualSpacing/>
        <w:rPr>
          <w:rFonts w:ascii="Times New Roman" w:hAnsi="Times New Roman" w:cs="Times New Roman"/>
          <w:sz w:val="24"/>
          <w:szCs w:val="24"/>
        </w:rPr>
      </w:pPr>
    </w:p>
    <w:p w:rsidR="00C05BF0" w:rsidRPr="00A35C55" w:rsidRDefault="00C05BF0" w:rsidP="00C05BF0">
      <w:pPr>
        <w:widowControl w:val="0"/>
        <w:autoSpaceDE w:val="0"/>
        <w:autoSpaceDN w:val="0"/>
        <w:adjustRightInd w:val="0"/>
        <w:spacing w:after="0" w:line="240" w:lineRule="auto"/>
        <w:contextualSpacing/>
        <w:rPr>
          <w:rFonts w:ascii="Times New Roman" w:hAnsi="Times New Roman" w:cs="Times New Roman"/>
          <w:sz w:val="24"/>
          <w:szCs w:val="24"/>
        </w:rPr>
      </w:pPr>
      <w:r w:rsidRPr="00482655">
        <w:rPr>
          <w:rFonts w:ascii="Times New Roman" w:hAnsi="Times New Roman" w:cs="Times New Roman"/>
          <w:sz w:val="24"/>
          <w:szCs w:val="24"/>
          <w:lang w:val="en-CA"/>
        </w:rPr>
        <w:fldChar w:fldCharType="begin"/>
      </w:r>
      <w:r w:rsidRPr="00482655">
        <w:rPr>
          <w:rFonts w:ascii="Times New Roman" w:hAnsi="Times New Roman" w:cs="Times New Roman"/>
          <w:sz w:val="24"/>
          <w:szCs w:val="24"/>
          <w:lang w:val="en-CA"/>
        </w:rPr>
        <w:instrText xml:space="preserve"> SEQ CHAPTER \h \r 1</w:instrText>
      </w:r>
      <w:r w:rsidRPr="00482655">
        <w:rPr>
          <w:rFonts w:ascii="Times New Roman" w:hAnsi="Times New Roman" w:cs="Times New Roman"/>
          <w:sz w:val="24"/>
          <w:szCs w:val="24"/>
          <w:lang w:val="en-CA"/>
        </w:rPr>
        <w:fldChar w:fldCharType="end"/>
      </w:r>
      <w:r w:rsidRPr="00482655">
        <w:rPr>
          <w:rFonts w:ascii="Times New Roman" w:hAnsi="Times New Roman" w:cs="Times New Roman"/>
          <w:sz w:val="24"/>
          <w:szCs w:val="24"/>
        </w:rPr>
        <w:t>This Behavior/Sanction outline serves as a guideline.  It does not create any right that a drug court participant will receive a particular sanction for any given conduct.  The Court retains complete discretion to decide sanctions on a case by case basis and will consider aggravating and/or mitigating circumstances in every situation.</w:t>
      </w:r>
    </w:p>
    <w:p w:rsidR="00C95298" w:rsidRDefault="00C95298">
      <w:pPr>
        <w:rPr>
          <w:rFonts w:ascii="Times New Roman" w:hAnsi="Times New Roman" w:cs="Times New Roman"/>
          <w:sz w:val="24"/>
          <w:szCs w:val="24"/>
        </w:rPr>
      </w:pPr>
    </w:p>
    <w:p w:rsidR="00C95298" w:rsidRPr="00C95298" w:rsidRDefault="00C95298" w:rsidP="00C95298">
      <w:pPr>
        <w:widowControl w:val="0"/>
        <w:autoSpaceDE w:val="0"/>
        <w:autoSpaceDN w:val="0"/>
        <w:adjustRightInd w:val="0"/>
        <w:spacing w:after="0" w:line="240" w:lineRule="auto"/>
        <w:rPr>
          <w:rFonts w:ascii="Times New Roman" w:eastAsia="Times New Roman" w:hAnsi="Times New Roman" w:cs="Times New Roman"/>
          <w:sz w:val="24"/>
          <w:szCs w:val="24"/>
        </w:rPr>
      </w:pPr>
    </w:p>
    <w:p w:rsidR="000313EF" w:rsidRPr="00F64CE5" w:rsidRDefault="000313EF" w:rsidP="00E52754">
      <w:pPr>
        <w:spacing w:after="0" w:line="240" w:lineRule="auto"/>
        <w:jc w:val="center"/>
        <w:rPr>
          <w:rFonts w:ascii="Times New Roman" w:hAnsi="Times New Roman" w:cs="Times New Roman"/>
          <w:sz w:val="24"/>
          <w:szCs w:val="24"/>
        </w:rPr>
      </w:pPr>
    </w:p>
    <w:sectPr w:rsidR="000313EF" w:rsidRPr="00F64CE5" w:rsidSect="00592F9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0A" w:rsidRDefault="00DC7D0A" w:rsidP="000313EF">
      <w:pPr>
        <w:spacing w:after="0" w:line="240" w:lineRule="auto"/>
      </w:pPr>
      <w:r>
        <w:separator/>
      </w:r>
    </w:p>
  </w:endnote>
  <w:endnote w:type="continuationSeparator" w:id="0">
    <w:p w:rsidR="00DC7D0A" w:rsidRDefault="00DC7D0A" w:rsidP="0003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518"/>
      <w:docPartObj>
        <w:docPartGallery w:val="Page Numbers (Bottom of Page)"/>
        <w:docPartUnique/>
      </w:docPartObj>
    </w:sdtPr>
    <w:sdtEndPr/>
    <w:sdtContent>
      <w:p w:rsidR="00DC7D0A" w:rsidRDefault="00DC7D0A">
        <w:pPr>
          <w:pStyle w:val="Footer"/>
          <w:jc w:val="center"/>
        </w:pPr>
        <w:r>
          <w:fldChar w:fldCharType="begin"/>
        </w:r>
        <w:r>
          <w:instrText xml:space="preserve"> PAGE   \* MERGEFORMAT </w:instrText>
        </w:r>
        <w:r>
          <w:fldChar w:fldCharType="separate"/>
        </w:r>
        <w:r w:rsidR="001D428E">
          <w:rPr>
            <w:noProof/>
          </w:rPr>
          <w:t>18</w:t>
        </w:r>
        <w:r>
          <w:rPr>
            <w:noProof/>
          </w:rPr>
          <w:fldChar w:fldCharType="end"/>
        </w:r>
      </w:p>
    </w:sdtContent>
  </w:sdt>
  <w:p w:rsidR="00DC7D0A" w:rsidRDefault="00DC7D0A" w:rsidP="00592F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0A" w:rsidRDefault="00DC7D0A" w:rsidP="000313EF">
      <w:pPr>
        <w:spacing w:after="0" w:line="240" w:lineRule="auto"/>
      </w:pPr>
      <w:r>
        <w:separator/>
      </w:r>
    </w:p>
  </w:footnote>
  <w:footnote w:type="continuationSeparator" w:id="0">
    <w:p w:rsidR="00DC7D0A" w:rsidRDefault="00DC7D0A" w:rsidP="0003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0A" w:rsidRDefault="00DC7D0A">
    <w:pPr>
      <w:pStyle w:val="Header"/>
    </w:pPr>
    <w:r>
      <w:t>Revised 6/2018</w:t>
    </w:r>
  </w:p>
  <w:p w:rsidR="00DC7D0A" w:rsidRDefault="00DC7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ACE"/>
    <w:multiLevelType w:val="hybridMultilevel"/>
    <w:tmpl w:val="E242B430"/>
    <w:lvl w:ilvl="0" w:tplc="53C65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E5"/>
    <w:multiLevelType w:val="hybridMultilevel"/>
    <w:tmpl w:val="F71E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5B7"/>
    <w:multiLevelType w:val="hybridMultilevel"/>
    <w:tmpl w:val="57D058DC"/>
    <w:lvl w:ilvl="0" w:tplc="9500CA5A">
      <w:start w:val="14"/>
      <w:numFmt w:val="bullet"/>
      <w:lvlText w:val=""/>
      <w:lvlJc w:val="left"/>
      <w:pPr>
        <w:ind w:left="1080" w:hanging="360"/>
      </w:pPr>
      <w:rPr>
        <w:rFonts w:ascii="Symbol" w:eastAsiaTheme="minorHAnsi" w:hAnsi="Symbol" w:cstheme="minorBidi"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4571212"/>
    <w:multiLevelType w:val="hybridMultilevel"/>
    <w:tmpl w:val="065EC8D0"/>
    <w:lvl w:ilvl="0" w:tplc="9500CA5A">
      <w:start w:val="14"/>
      <w:numFmt w:val="bullet"/>
      <w:lvlText w:val=""/>
      <w:lvlJc w:val="left"/>
      <w:pPr>
        <w:ind w:left="1470" w:hanging="360"/>
      </w:pPr>
      <w:rPr>
        <w:rFonts w:ascii="Symbol" w:eastAsiaTheme="minorHAnsi" w:hAnsi="Symbol"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49C5132"/>
    <w:multiLevelType w:val="hybridMultilevel"/>
    <w:tmpl w:val="776A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04A4"/>
    <w:multiLevelType w:val="hybridMultilevel"/>
    <w:tmpl w:val="492EE128"/>
    <w:lvl w:ilvl="0" w:tplc="9500CA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285"/>
    <w:multiLevelType w:val="hybridMultilevel"/>
    <w:tmpl w:val="9098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B3599"/>
    <w:multiLevelType w:val="hybridMultilevel"/>
    <w:tmpl w:val="04B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14848"/>
    <w:multiLevelType w:val="hybridMultilevel"/>
    <w:tmpl w:val="3118C61E"/>
    <w:lvl w:ilvl="0" w:tplc="53C65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3514"/>
    <w:multiLevelType w:val="hybridMultilevel"/>
    <w:tmpl w:val="108C500E"/>
    <w:lvl w:ilvl="0" w:tplc="9500CA5A">
      <w:start w:val="14"/>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FCB33C0"/>
    <w:multiLevelType w:val="hybridMultilevel"/>
    <w:tmpl w:val="02CCB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4141B"/>
    <w:multiLevelType w:val="hybridMultilevel"/>
    <w:tmpl w:val="CD02733A"/>
    <w:lvl w:ilvl="0" w:tplc="9500CA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46CDE"/>
    <w:multiLevelType w:val="hybridMultilevel"/>
    <w:tmpl w:val="77CC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40633"/>
    <w:multiLevelType w:val="hybridMultilevel"/>
    <w:tmpl w:val="05CE1B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465089"/>
    <w:multiLevelType w:val="hybridMultilevel"/>
    <w:tmpl w:val="D784998C"/>
    <w:lvl w:ilvl="0" w:tplc="53C65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A132E"/>
    <w:multiLevelType w:val="hybridMultilevel"/>
    <w:tmpl w:val="F0429AE2"/>
    <w:lvl w:ilvl="0" w:tplc="9500CA5A">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DD0C73"/>
    <w:multiLevelType w:val="hybridMultilevel"/>
    <w:tmpl w:val="763655B8"/>
    <w:lvl w:ilvl="0" w:tplc="53C65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E0F7B"/>
    <w:multiLevelType w:val="hybridMultilevel"/>
    <w:tmpl w:val="37BA4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A405D4"/>
    <w:multiLevelType w:val="hybridMultilevel"/>
    <w:tmpl w:val="7284CCC8"/>
    <w:lvl w:ilvl="0" w:tplc="9500CA5A">
      <w:start w:val="14"/>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543130B5"/>
    <w:multiLevelType w:val="hybridMultilevel"/>
    <w:tmpl w:val="33BCF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36B7"/>
    <w:multiLevelType w:val="hybridMultilevel"/>
    <w:tmpl w:val="883A92EE"/>
    <w:lvl w:ilvl="0" w:tplc="9500CA5A">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40AF4"/>
    <w:multiLevelType w:val="hybridMultilevel"/>
    <w:tmpl w:val="DF78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074FD"/>
    <w:multiLevelType w:val="hybridMultilevel"/>
    <w:tmpl w:val="B77492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E7084B"/>
    <w:multiLevelType w:val="hybridMultilevel"/>
    <w:tmpl w:val="D062C2DC"/>
    <w:lvl w:ilvl="0" w:tplc="9500CA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752CC"/>
    <w:multiLevelType w:val="hybridMultilevel"/>
    <w:tmpl w:val="2474E7AC"/>
    <w:lvl w:ilvl="0" w:tplc="9500CA5A">
      <w:start w:val="14"/>
      <w:numFmt w:val="bullet"/>
      <w:lvlText w:val=""/>
      <w:lvlJc w:val="left"/>
      <w:pPr>
        <w:ind w:left="1080" w:hanging="360"/>
      </w:pPr>
      <w:rPr>
        <w:rFonts w:ascii="Symbol" w:eastAsiaTheme="minorHAnsi" w:hAnsi="Symbol" w:cstheme="minorBidi"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6F93CDD"/>
    <w:multiLevelType w:val="hybridMultilevel"/>
    <w:tmpl w:val="7A4649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1F6863"/>
    <w:multiLevelType w:val="hybridMultilevel"/>
    <w:tmpl w:val="C542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04248"/>
    <w:multiLevelType w:val="hybridMultilevel"/>
    <w:tmpl w:val="2C8C7CFA"/>
    <w:lvl w:ilvl="0" w:tplc="9500CA5A">
      <w:start w:val="14"/>
      <w:numFmt w:val="bullet"/>
      <w:lvlText w:val=""/>
      <w:lvlJc w:val="left"/>
      <w:pPr>
        <w:ind w:left="3384" w:hanging="360"/>
      </w:pPr>
      <w:rPr>
        <w:rFonts w:ascii="Symbol" w:eastAsiaTheme="minorHAnsi" w:hAnsi="Symbol" w:cstheme="minorBidi"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8" w15:restartNumberingAfterBreak="0">
    <w:nsid w:val="6BDB7277"/>
    <w:multiLevelType w:val="hybridMultilevel"/>
    <w:tmpl w:val="287A5F10"/>
    <w:lvl w:ilvl="0" w:tplc="9500CA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B776A"/>
    <w:multiLevelType w:val="hybridMultilevel"/>
    <w:tmpl w:val="E490017A"/>
    <w:lvl w:ilvl="0" w:tplc="53C65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03A77"/>
    <w:multiLevelType w:val="hybridMultilevel"/>
    <w:tmpl w:val="438E3420"/>
    <w:lvl w:ilvl="0" w:tplc="9500CA5A">
      <w:start w:val="14"/>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7A155531"/>
    <w:multiLevelType w:val="hybridMultilevel"/>
    <w:tmpl w:val="F626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27C8D"/>
    <w:multiLevelType w:val="hybridMultilevel"/>
    <w:tmpl w:val="32F4165C"/>
    <w:lvl w:ilvl="0" w:tplc="25385500">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EED2D09"/>
    <w:multiLevelType w:val="hybridMultilevel"/>
    <w:tmpl w:val="6628AAD0"/>
    <w:lvl w:ilvl="0" w:tplc="9500CA5A">
      <w:start w:val="14"/>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0"/>
  </w:num>
  <w:num w:numId="2">
    <w:abstractNumId w:val="10"/>
  </w:num>
  <w:num w:numId="3">
    <w:abstractNumId w:val="11"/>
  </w:num>
  <w:num w:numId="4">
    <w:abstractNumId w:val="1"/>
  </w:num>
  <w:num w:numId="5">
    <w:abstractNumId w:val="33"/>
  </w:num>
  <w:num w:numId="6">
    <w:abstractNumId w:val="30"/>
  </w:num>
  <w:num w:numId="7">
    <w:abstractNumId w:val="9"/>
  </w:num>
  <w:num w:numId="8">
    <w:abstractNumId w:val="18"/>
  </w:num>
  <w:num w:numId="9">
    <w:abstractNumId w:val="5"/>
  </w:num>
  <w:num w:numId="10">
    <w:abstractNumId w:val="15"/>
  </w:num>
  <w:num w:numId="11">
    <w:abstractNumId w:val="27"/>
  </w:num>
  <w:num w:numId="12">
    <w:abstractNumId w:val="3"/>
  </w:num>
  <w:num w:numId="13">
    <w:abstractNumId w:val="2"/>
  </w:num>
  <w:num w:numId="14">
    <w:abstractNumId w:val="32"/>
  </w:num>
  <w:num w:numId="15">
    <w:abstractNumId w:val="28"/>
  </w:num>
  <w:num w:numId="16">
    <w:abstractNumId w:val="24"/>
  </w:num>
  <w:num w:numId="17">
    <w:abstractNumId w:val="23"/>
  </w:num>
  <w:num w:numId="18">
    <w:abstractNumId w:val="21"/>
  </w:num>
  <w:num w:numId="19">
    <w:abstractNumId w:val="8"/>
  </w:num>
  <w:num w:numId="20">
    <w:abstractNumId w:val="0"/>
  </w:num>
  <w:num w:numId="21">
    <w:abstractNumId w:val="16"/>
  </w:num>
  <w:num w:numId="22">
    <w:abstractNumId w:val="14"/>
  </w:num>
  <w:num w:numId="23">
    <w:abstractNumId w:val="29"/>
  </w:num>
  <w:num w:numId="24">
    <w:abstractNumId w:val="31"/>
  </w:num>
  <w:num w:numId="25">
    <w:abstractNumId w:val="12"/>
  </w:num>
  <w:num w:numId="26">
    <w:abstractNumId w:val="6"/>
  </w:num>
  <w:num w:numId="27">
    <w:abstractNumId w:val="4"/>
  </w:num>
  <w:num w:numId="28">
    <w:abstractNumId w:val="26"/>
  </w:num>
  <w:num w:numId="29">
    <w:abstractNumId w:val="19"/>
  </w:num>
  <w:num w:numId="30">
    <w:abstractNumId w:val="17"/>
  </w:num>
  <w:num w:numId="31">
    <w:abstractNumId w:val="13"/>
  </w:num>
  <w:num w:numId="32">
    <w:abstractNumId w:val="25"/>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xtrQwNbMwtTAzNrBU0lEKTi0uzszPAykwrgUAF/eOZywAAAA="/>
    <w:docVar w:name="dgnword-docGUID" w:val="{0B2F36CE-C35C-4D59-A239-B25F6906E255}"/>
    <w:docVar w:name="dgnword-eventsink" w:val="459711720"/>
  </w:docVars>
  <w:rsids>
    <w:rsidRoot w:val="000313EF"/>
    <w:rsid w:val="000170F7"/>
    <w:rsid w:val="000313EF"/>
    <w:rsid w:val="00031E4A"/>
    <w:rsid w:val="000411BC"/>
    <w:rsid w:val="00047A19"/>
    <w:rsid w:val="00081994"/>
    <w:rsid w:val="00093EA9"/>
    <w:rsid w:val="000A7C56"/>
    <w:rsid w:val="000C0A85"/>
    <w:rsid w:val="000C3FA3"/>
    <w:rsid w:val="000D638F"/>
    <w:rsid w:val="000E42CD"/>
    <w:rsid w:val="000F2CCB"/>
    <w:rsid w:val="00100808"/>
    <w:rsid w:val="001017B9"/>
    <w:rsid w:val="0011098D"/>
    <w:rsid w:val="001241D4"/>
    <w:rsid w:val="001270FB"/>
    <w:rsid w:val="00130061"/>
    <w:rsid w:val="00137F23"/>
    <w:rsid w:val="00146FBF"/>
    <w:rsid w:val="0016000F"/>
    <w:rsid w:val="00164E42"/>
    <w:rsid w:val="001B04D6"/>
    <w:rsid w:val="001C4E8E"/>
    <w:rsid w:val="001D428E"/>
    <w:rsid w:val="001D7164"/>
    <w:rsid w:val="001E08E6"/>
    <w:rsid w:val="001E6809"/>
    <w:rsid w:val="00201756"/>
    <w:rsid w:val="00206CE9"/>
    <w:rsid w:val="002517A5"/>
    <w:rsid w:val="00255EA1"/>
    <w:rsid w:val="00260764"/>
    <w:rsid w:val="00266D28"/>
    <w:rsid w:val="00282351"/>
    <w:rsid w:val="002B0291"/>
    <w:rsid w:val="002C385F"/>
    <w:rsid w:val="002E3445"/>
    <w:rsid w:val="00332307"/>
    <w:rsid w:val="00334AD8"/>
    <w:rsid w:val="003819EA"/>
    <w:rsid w:val="00395391"/>
    <w:rsid w:val="003971CE"/>
    <w:rsid w:val="003A2988"/>
    <w:rsid w:val="003B3CEB"/>
    <w:rsid w:val="003E132A"/>
    <w:rsid w:val="003E3064"/>
    <w:rsid w:val="004502E8"/>
    <w:rsid w:val="00457877"/>
    <w:rsid w:val="00462742"/>
    <w:rsid w:val="00480E81"/>
    <w:rsid w:val="00480F51"/>
    <w:rsid w:val="00482655"/>
    <w:rsid w:val="004D66BE"/>
    <w:rsid w:val="004E7977"/>
    <w:rsid w:val="0050174E"/>
    <w:rsid w:val="00503EB2"/>
    <w:rsid w:val="00556849"/>
    <w:rsid w:val="00560B01"/>
    <w:rsid w:val="0056162B"/>
    <w:rsid w:val="00564129"/>
    <w:rsid w:val="0058172C"/>
    <w:rsid w:val="00592F9C"/>
    <w:rsid w:val="00595116"/>
    <w:rsid w:val="00595618"/>
    <w:rsid w:val="005A4336"/>
    <w:rsid w:val="005B057D"/>
    <w:rsid w:val="005B1DB4"/>
    <w:rsid w:val="005B31C1"/>
    <w:rsid w:val="005D1779"/>
    <w:rsid w:val="005F3402"/>
    <w:rsid w:val="005F389D"/>
    <w:rsid w:val="005F5CBF"/>
    <w:rsid w:val="006047D6"/>
    <w:rsid w:val="0062050B"/>
    <w:rsid w:val="00622564"/>
    <w:rsid w:val="006439A4"/>
    <w:rsid w:val="006532D9"/>
    <w:rsid w:val="006E47A4"/>
    <w:rsid w:val="006F60C6"/>
    <w:rsid w:val="006F6F7F"/>
    <w:rsid w:val="00713BAA"/>
    <w:rsid w:val="007356DB"/>
    <w:rsid w:val="00746643"/>
    <w:rsid w:val="00750DD5"/>
    <w:rsid w:val="00754FBD"/>
    <w:rsid w:val="00781492"/>
    <w:rsid w:val="007830DB"/>
    <w:rsid w:val="00792129"/>
    <w:rsid w:val="00795AB8"/>
    <w:rsid w:val="007A5FC2"/>
    <w:rsid w:val="007B0605"/>
    <w:rsid w:val="007B4050"/>
    <w:rsid w:val="007B5D03"/>
    <w:rsid w:val="007C2164"/>
    <w:rsid w:val="007D7831"/>
    <w:rsid w:val="00800C8E"/>
    <w:rsid w:val="0081740E"/>
    <w:rsid w:val="00837B4B"/>
    <w:rsid w:val="008514EF"/>
    <w:rsid w:val="0085674C"/>
    <w:rsid w:val="0086053D"/>
    <w:rsid w:val="008A52C9"/>
    <w:rsid w:val="008B1771"/>
    <w:rsid w:val="008B3B7E"/>
    <w:rsid w:val="008B3D65"/>
    <w:rsid w:val="008C5418"/>
    <w:rsid w:val="008D0E97"/>
    <w:rsid w:val="008D6C9F"/>
    <w:rsid w:val="009035F1"/>
    <w:rsid w:val="0092684D"/>
    <w:rsid w:val="00935937"/>
    <w:rsid w:val="00943AE8"/>
    <w:rsid w:val="00954F71"/>
    <w:rsid w:val="00966715"/>
    <w:rsid w:val="009B079A"/>
    <w:rsid w:val="009C0984"/>
    <w:rsid w:val="009C3B19"/>
    <w:rsid w:val="009C6287"/>
    <w:rsid w:val="009E41D6"/>
    <w:rsid w:val="00A0042A"/>
    <w:rsid w:val="00A14EA4"/>
    <w:rsid w:val="00A20C30"/>
    <w:rsid w:val="00A310DE"/>
    <w:rsid w:val="00A35C55"/>
    <w:rsid w:val="00A550F3"/>
    <w:rsid w:val="00A86DDF"/>
    <w:rsid w:val="00AA4D9E"/>
    <w:rsid w:val="00AD0F92"/>
    <w:rsid w:val="00AD26E2"/>
    <w:rsid w:val="00AE31C1"/>
    <w:rsid w:val="00AF7ABB"/>
    <w:rsid w:val="00B04DB9"/>
    <w:rsid w:val="00B108C7"/>
    <w:rsid w:val="00B523FD"/>
    <w:rsid w:val="00B679D6"/>
    <w:rsid w:val="00B831E4"/>
    <w:rsid w:val="00B863FE"/>
    <w:rsid w:val="00B91B1C"/>
    <w:rsid w:val="00BA350D"/>
    <w:rsid w:val="00BC08D8"/>
    <w:rsid w:val="00BC5A6D"/>
    <w:rsid w:val="00BD1599"/>
    <w:rsid w:val="00BE5C00"/>
    <w:rsid w:val="00BF74A4"/>
    <w:rsid w:val="00C05BF0"/>
    <w:rsid w:val="00C13125"/>
    <w:rsid w:val="00C1478B"/>
    <w:rsid w:val="00C44190"/>
    <w:rsid w:val="00C44448"/>
    <w:rsid w:val="00C450CB"/>
    <w:rsid w:val="00C51EFD"/>
    <w:rsid w:val="00C9130E"/>
    <w:rsid w:val="00C95298"/>
    <w:rsid w:val="00CA17E9"/>
    <w:rsid w:val="00CB4B31"/>
    <w:rsid w:val="00CB76AA"/>
    <w:rsid w:val="00CE54B7"/>
    <w:rsid w:val="00CF17F6"/>
    <w:rsid w:val="00CF425C"/>
    <w:rsid w:val="00D020F4"/>
    <w:rsid w:val="00D4367E"/>
    <w:rsid w:val="00D45D4F"/>
    <w:rsid w:val="00D510D8"/>
    <w:rsid w:val="00D52F13"/>
    <w:rsid w:val="00D71700"/>
    <w:rsid w:val="00D735E1"/>
    <w:rsid w:val="00D74CD2"/>
    <w:rsid w:val="00D90B05"/>
    <w:rsid w:val="00D9629F"/>
    <w:rsid w:val="00DA2364"/>
    <w:rsid w:val="00DA2AD9"/>
    <w:rsid w:val="00DA64D0"/>
    <w:rsid w:val="00DA6822"/>
    <w:rsid w:val="00DB0776"/>
    <w:rsid w:val="00DB78BB"/>
    <w:rsid w:val="00DB7E35"/>
    <w:rsid w:val="00DC7BA4"/>
    <w:rsid w:val="00DC7D0A"/>
    <w:rsid w:val="00DD34EB"/>
    <w:rsid w:val="00DD3F17"/>
    <w:rsid w:val="00DD4285"/>
    <w:rsid w:val="00DD49FC"/>
    <w:rsid w:val="00DE6349"/>
    <w:rsid w:val="00DF1006"/>
    <w:rsid w:val="00E24AF0"/>
    <w:rsid w:val="00E2750D"/>
    <w:rsid w:val="00E2766D"/>
    <w:rsid w:val="00E30E6E"/>
    <w:rsid w:val="00E34C77"/>
    <w:rsid w:val="00E426EB"/>
    <w:rsid w:val="00E43E06"/>
    <w:rsid w:val="00E52754"/>
    <w:rsid w:val="00E778A5"/>
    <w:rsid w:val="00E81B0B"/>
    <w:rsid w:val="00E900B8"/>
    <w:rsid w:val="00EC09F5"/>
    <w:rsid w:val="00EE298F"/>
    <w:rsid w:val="00EF0CAD"/>
    <w:rsid w:val="00F021C0"/>
    <w:rsid w:val="00F243D9"/>
    <w:rsid w:val="00F40FF9"/>
    <w:rsid w:val="00F5290F"/>
    <w:rsid w:val="00F52B0E"/>
    <w:rsid w:val="00F64CE5"/>
    <w:rsid w:val="00F73371"/>
    <w:rsid w:val="00F81CB4"/>
    <w:rsid w:val="00F82BE2"/>
    <w:rsid w:val="00F855E2"/>
    <w:rsid w:val="00FA3E10"/>
    <w:rsid w:val="00FA4728"/>
    <w:rsid w:val="00FB2B78"/>
    <w:rsid w:val="00FD525E"/>
    <w:rsid w:val="00FE124C"/>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479E2-DE7C-43D5-8D35-E2C078F0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EF"/>
    <w:rPr>
      <w:rFonts w:ascii="Tahoma" w:hAnsi="Tahoma" w:cs="Tahoma"/>
      <w:sz w:val="16"/>
      <w:szCs w:val="16"/>
    </w:rPr>
  </w:style>
  <w:style w:type="paragraph" w:styleId="Header">
    <w:name w:val="header"/>
    <w:basedOn w:val="Normal"/>
    <w:link w:val="HeaderChar"/>
    <w:uiPriority w:val="99"/>
    <w:unhideWhenUsed/>
    <w:rsid w:val="0003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EF"/>
  </w:style>
  <w:style w:type="paragraph" w:styleId="Footer">
    <w:name w:val="footer"/>
    <w:basedOn w:val="Normal"/>
    <w:link w:val="FooterChar"/>
    <w:uiPriority w:val="99"/>
    <w:unhideWhenUsed/>
    <w:rsid w:val="0003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EF"/>
  </w:style>
  <w:style w:type="paragraph" w:styleId="ListParagraph">
    <w:name w:val="List Paragraph"/>
    <w:basedOn w:val="Normal"/>
    <w:uiPriority w:val="34"/>
    <w:qFormat/>
    <w:rsid w:val="00F81CB4"/>
    <w:pPr>
      <w:ind w:left="720"/>
      <w:contextualSpacing/>
    </w:pPr>
  </w:style>
  <w:style w:type="character" w:styleId="Emphasis">
    <w:name w:val="Emphasis"/>
    <w:basedOn w:val="DefaultParagraphFont"/>
    <w:uiPriority w:val="20"/>
    <w:qFormat/>
    <w:rsid w:val="00943AE8"/>
    <w:rPr>
      <w:i/>
      <w:iCs/>
    </w:rPr>
  </w:style>
  <w:style w:type="table" w:styleId="TableGrid">
    <w:name w:val="Table Grid"/>
    <w:basedOn w:val="TableNormal"/>
    <w:uiPriority w:val="59"/>
    <w:rsid w:val="00A35C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5E766-4837-42CF-B880-025657D3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7239</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SLBelconis</dc:creator>
  <cp:lastModifiedBy>Stephanie L. Belconis</cp:lastModifiedBy>
  <cp:revision>26</cp:revision>
  <cp:lastPrinted>2018-06-27T12:52:00Z</cp:lastPrinted>
  <dcterms:created xsi:type="dcterms:W3CDTF">2018-06-27T11:05:00Z</dcterms:created>
  <dcterms:modified xsi:type="dcterms:W3CDTF">2020-04-10T15:52:00Z</dcterms:modified>
</cp:coreProperties>
</file>